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8CA" w:rsidRDefault="00A56A42" w:rsidP="001C08CA">
      <w:pPr>
        <w:jc w:val="center"/>
        <w:rPr>
          <w:b/>
          <w:noProof/>
          <w:color w:val="231F20"/>
          <w:sz w:val="28"/>
          <w:szCs w:val="28"/>
        </w:rPr>
      </w:pPr>
      <w:r w:rsidRPr="007F2210">
        <w:rPr>
          <w:b/>
          <w:noProof/>
          <w:color w:val="231F20"/>
          <w:sz w:val="28"/>
          <w:szCs w:val="28"/>
        </w:rPr>
        <w:drawing>
          <wp:inline distT="0" distB="0" distL="0" distR="0">
            <wp:extent cx="1085850" cy="942975"/>
            <wp:effectExtent l="0" t="0" r="0" b="9525"/>
            <wp:docPr id="1" name="Picture 1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5850" cy="942975"/>
                    </a:xfrm>
                    <a:prstGeom prst="rect">
                      <a:avLst/>
                    </a:prstGeom>
                    <a:noFill/>
                    <a:ln>
                      <a:noFill/>
                    </a:ln>
                  </pic:spPr>
                </pic:pic>
              </a:graphicData>
            </a:graphic>
          </wp:inline>
        </w:drawing>
      </w:r>
    </w:p>
    <w:p w:rsidR="00E61D8A" w:rsidRDefault="008147CA" w:rsidP="008147CA">
      <w:pPr>
        <w:jc w:val="center"/>
        <w:rPr>
          <w:b/>
          <w:bCs/>
          <w:sz w:val="28"/>
          <w:szCs w:val="28"/>
        </w:rPr>
      </w:pPr>
      <w:r w:rsidRPr="008147CA">
        <w:rPr>
          <w:b/>
          <w:bCs/>
          <w:sz w:val="28"/>
          <w:szCs w:val="28"/>
        </w:rPr>
        <w:br/>
        <w:t>Col</w:t>
      </w:r>
      <w:r w:rsidR="00675DCB">
        <w:rPr>
          <w:b/>
          <w:bCs/>
          <w:sz w:val="28"/>
          <w:szCs w:val="28"/>
        </w:rPr>
        <w:t xml:space="preserve">lege of Business </w:t>
      </w:r>
    </w:p>
    <w:p w:rsidR="00E61D8A" w:rsidRDefault="00E61D8A" w:rsidP="008147CA">
      <w:pPr>
        <w:jc w:val="center"/>
        <w:rPr>
          <w:b/>
          <w:bCs/>
        </w:rPr>
      </w:pPr>
    </w:p>
    <w:p w:rsidR="008147CA" w:rsidRDefault="00927851" w:rsidP="008147CA">
      <w:pPr>
        <w:jc w:val="center"/>
        <w:rPr>
          <w:b/>
          <w:bCs/>
        </w:rPr>
      </w:pPr>
      <w:r>
        <w:rPr>
          <w:b/>
          <w:bCs/>
        </w:rPr>
        <w:t>Master</w:t>
      </w:r>
      <w:r w:rsidR="002F4E21">
        <w:rPr>
          <w:b/>
          <w:bCs/>
        </w:rPr>
        <w:t xml:space="preserve"> of Business Administration Program</w:t>
      </w:r>
    </w:p>
    <w:p w:rsidR="00E61D8A" w:rsidRDefault="00E61D8A" w:rsidP="00927851">
      <w:pPr>
        <w:jc w:val="center"/>
        <w:rPr>
          <w:b/>
        </w:rPr>
      </w:pPr>
    </w:p>
    <w:p w:rsidR="001C08CA" w:rsidRDefault="002F4E21" w:rsidP="00927851">
      <w:pPr>
        <w:jc w:val="center"/>
        <w:rPr>
          <w:b/>
        </w:rPr>
      </w:pPr>
      <w:r>
        <w:rPr>
          <w:b/>
        </w:rPr>
        <w:t>MGT</w:t>
      </w:r>
      <w:r w:rsidR="00927851">
        <w:rPr>
          <w:b/>
        </w:rPr>
        <w:t>524</w:t>
      </w:r>
      <w:r>
        <w:rPr>
          <w:b/>
        </w:rPr>
        <w:t xml:space="preserve"> </w:t>
      </w:r>
      <w:r w:rsidR="00927851">
        <w:rPr>
          <w:b/>
        </w:rPr>
        <w:t>Research Methods in Business</w:t>
      </w:r>
    </w:p>
    <w:p w:rsidR="00E61D8A" w:rsidRDefault="00E61D8A" w:rsidP="007E6FC9">
      <w:pPr>
        <w:jc w:val="center"/>
        <w:rPr>
          <w:b/>
        </w:rPr>
      </w:pPr>
    </w:p>
    <w:p w:rsidR="008147CA" w:rsidRPr="002E3BA8" w:rsidRDefault="00E61D8A" w:rsidP="007E6FC9">
      <w:pPr>
        <w:jc w:val="center"/>
        <w:rPr>
          <w:b/>
        </w:rPr>
      </w:pPr>
      <w:r>
        <w:rPr>
          <w:b/>
        </w:rPr>
        <w:t>Spring</w:t>
      </w:r>
      <w:r w:rsidR="006A20DC">
        <w:rPr>
          <w:b/>
        </w:rPr>
        <w:t xml:space="preserve"> </w:t>
      </w:r>
      <w:r w:rsidR="00214A4B">
        <w:rPr>
          <w:b/>
        </w:rPr>
        <w:t>Semester</w:t>
      </w:r>
      <w:r>
        <w:rPr>
          <w:b/>
        </w:rPr>
        <w:t xml:space="preserve">, Term B, </w:t>
      </w:r>
      <w:r w:rsidR="00214A4B">
        <w:rPr>
          <w:b/>
        </w:rPr>
        <w:t>AY201</w:t>
      </w:r>
      <w:r>
        <w:rPr>
          <w:b/>
        </w:rPr>
        <w:t>7-2018</w:t>
      </w:r>
    </w:p>
    <w:p w:rsidR="001C08CA" w:rsidRDefault="001C08CA" w:rsidP="002E3BA8">
      <w:pPr>
        <w:rPr>
          <w:b/>
        </w:rPr>
      </w:pPr>
    </w:p>
    <w:p w:rsidR="008147CA" w:rsidRPr="00B20B46" w:rsidRDefault="00927851" w:rsidP="00B20B46">
      <w:pPr>
        <w:jc w:val="center"/>
        <w:rPr>
          <w:b/>
          <w:i/>
          <w:color w:val="002060"/>
        </w:rPr>
      </w:pPr>
      <w:r>
        <w:rPr>
          <w:b/>
          <w:i/>
          <w:color w:val="002060"/>
        </w:rPr>
        <w:t>1</w:t>
      </w:r>
      <w:r w:rsidRPr="00927851">
        <w:rPr>
          <w:b/>
          <w:i/>
          <w:color w:val="002060"/>
          <w:vertAlign w:val="superscript"/>
        </w:rPr>
        <w:t>st</w:t>
      </w:r>
      <w:r>
        <w:rPr>
          <w:b/>
          <w:i/>
          <w:color w:val="002060"/>
        </w:rPr>
        <w:t xml:space="preserve"> </w:t>
      </w:r>
      <w:r w:rsidR="007B1961">
        <w:rPr>
          <w:b/>
          <w:i/>
          <w:color w:val="002060"/>
        </w:rPr>
        <w:t xml:space="preserve">Article Annotation </w:t>
      </w:r>
    </w:p>
    <w:p w:rsidR="001C08CA" w:rsidRDefault="001C08CA" w:rsidP="001C08CA"/>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B20B46" w:rsidRPr="00DA5E72" w:rsidTr="00021324">
        <w:trPr>
          <w:jc w:val="center"/>
        </w:trPr>
        <w:tc>
          <w:tcPr>
            <w:tcW w:w="3370" w:type="dxa"/>
          </w:tcPr>
          <w:p w:rsidR="00B20B46" w:rsidRPr="00E20B2F" w:rsidRDefault="007B1961" w:rsidP="00021324">
            <w:pPr>
              <w:jc w:val="left"/>
            </w:pPr>
            <w:permStart w:id="1592932100" w:edGrp="everyone" w:colFirst="1" w:colLast="1"/>
            <w:r>
              <w:t>Student Name</w:t>
            </w:r>
          </w:p>
        </w:tc>
        <w:tc>
          <w:tcPr>
            <w:tcW w:w="5197" w:type="dxa"/>
          </w:tcPr>
          <w:p w:rsidR="00B20B46" w:rsidRPr="00E20B2F" w:rsidRDefault="006C0272" w:rsidP="00021324">
            <w:pPr>
              <w:jc w:val="left"/>
            </w:pPr>
            <w:r>
              <w:t>Mariam Al Mansoori</w:t>
            </w:r>
          </w:p>
        </w:tc>
      </w:tr>
      <w:tr w:rsidR="00B20B46" w:rsidRPr="00DA5E72" w:rsidTr="00021324">
        <w:trPr>
          <w:jc w:val="center"/>
        </w:trPr>
        <w:tc>
          <w:tcPr>
            <w:tcW w:w="3370" w:type="dxa"/>
          </w:tcPr>
          <w:p w:rsidR="00B20B46" w:rsidRPr="00E20B2F" w:rsidRDefault="00B20B46" w:rsidP="00021324">
            <w:pPr>
              <w:jc w:val="left"/>
            </w:pPr>
            <w:permStart w:id="161629622" w:edGrp="everyone" w:colFirst="1" w:colLast="1"/>
            <w:permEnd w:id="1592932100"/>
            <w:r w:rsidRPr="00E20B2F">
              <w:t>Student ID No.</w:t>
            </w:r>
          </w:p>
        </w:tc>
        <w:tc>
          <w:tcPr>
            <w:tcW w:w="5197" w:type="dxa"/>
          </w:tcPr>
          <w:p w:rsidR="00B20B46" w:rsidRPr="00E20B2F" w:rsidRDefault="00B20B46" w:rsidP="00021324">
            <w:pPr>
              <w:jc w:val="left"/>
            </w:pPr>
          </w:p>
        </w:tc>
      </w:tr>
      <w:permEnd w:id="161629622"/>
      <w:tr w:rsidR="00B20B46" w:rsidRPr="00DA5E72" w:rsidTr="00021324">
        <w:trPr>
          <w:jc w:val="center"/>
        </w:trPr>
        <w:tc>
          <w:tcPr>
            <w:tcW w:w="3370" w:type="dxa"/>
          </w:tcPr>
          <w:p w:rsidR="00B20B46" w:rsidRPr="00E20B2F" w:rsidRDefault="00B20B46" w:rsidP="00021324">
            <w:pPr>
              <w:jc w:val="left"/>
            </w:pPr>
            <w:r w:rsidRPr="00E20B2F">
              <w:t>Course Code and  Title</w:t>
            </w:r>
          </w:p>
        </w:tc>
        <w:tc>
          <w:tcPr>
            <w:tcW w:w="5197" w:type="dxa"/>
          </w:tcPr>
          <w:p w:rsidR="00B20B46" w:rsidRPr="00E20B2F" w:rsidRDefault="007B1961" w:rsidP="002F4E21">
            <w:pPr>
              <w:jc w:val="left"/>
            </w:pPr>
            <w:r>
              <w:t>MGT524 Research Methods in Business</w:t>
            </w:r>
            <w:r w:rsidR="00B20B46">
              <w:t xml:space="preserve"> </w:t>
            </w:r>
          </w:p>
        </w:tc>
      </w:tr>
      <w:tr w:rsidR="00B20B46" w:rsidRPr="00DA5E72" w:rsidTr="00021324">
        <w:trPr>
          <w:jc w:val="center"/>
        </w:trPr>
        <w:tc>
          <w:tcPr>
            <w:tcW w:w="3370" w:type="dxa"/>
          </w:tcPr>
          <w:p w:rsidR="00B20B46" w:rsidRPr="00E20B2F" w:rsidRDefault="00B20B46" w:rsidP="00021324">
            <w:pPr>
              <w:jc w:val="left"/>
            </w:pPr>
            <w:r w:rsidRPr="00E20B2F">
              <w:t>Course Instructor</w:t>
            </w:r>
          </w:p>
        </w:tc>
        <w:tc>
          <w:tcPr>
            <w:tcW w:w="5197" w:type="dxa"/>
          </w:tcPr>
          <w:p w:rsidR="00B20B46" w:rsidRPr="00E20B2F" w:rsidRDefault="00B20B46" w:rsidP="00021324">
            <w:pPr>
              <w:jc w:val="left"/>
            </w:pPr>
            <w:r w:rsidRPr="00E20B2F">
              <w:t>Dr. Avraam Papastathopoulos</w:t>
            </w:r>
          </w:p>
        </w:tc>
      </w:tr>
      <w:tr w:rsidR="00B20B46" w:rsidRPr="00DA5E72" w:rsidTr="00021324">
        <w:trPr>
          <w:jc w:val="center"/>
        </w:trPr>
        <w:tc>
          <w:tcPr>
            <w:tcW w:w="3370" w:type="dxa"/>
          </w:tcPr>
          <w:p w:rsidR="00B20B46" w:rsidRPr="00E20B2F" w:rsidRDefault="00B20B46" w:rsidP="00021324">
            <w:pPr>
              <w:jc w:val="left"/>
            </w:pPr>
            <w:r w:rsidRPr="00E20B2F">
              <w:t>Course Section</w:t>
            </w:r>
          </w:p>
        </w:tc>
        <w:tc>
          <w:tcPr>
            <w:tcW w:w="5197" w:type="dxa"/>
          </w:tcPr>
          <w:p w:rsidR="00B20B46" w:rsidRPr="007E6FC9" w:rsidRDefault="00E61D8A" w:rsidP="00021324">
            <w:pPr>
              <w:jc w:val="left"/>
              <w:rPr>
                <w:b/>
                <w:bCs/>
                <w:color w:val="002060"/>
              </w:rPr>
            </w:pPr>
            <w:r>
              <w:rPr>
                <w:b/>
                <w:bCs/>
                <w:color w:val="002060"/>
              </w:rPr>
              <w:t>2</w:t>
            </w:r>
          </w:p>
        </w:tc>
      </w:tr>
      <w:tr w:rsidR="00B20B46" w:rsidRPr="00DA5E72" w:rsidTr="00021324">
        <w:trPr>
          <w:jc w:val="center"/>
        </w:trPr>
        <w:tc>
          <w:tcPr>
            <w:tcW w:w="3370" w:type="dxa"/>
          </w:tcPr>
          <w:p w:rsidR="00B20B46" w:rsidRPr="00E20B2F" w:rsidRDefault="00B20B46" w:rsidP="00B20B46">
            <w:pPr>
              <w:jc w:val="left"/>
            </w:pPr>
            <w:r w:rsidRPr="00E20B2F">
              <w:t xml:space="preserve">Group </w:t>
            </w:r>
            <w:r>
              <w:t>Project</w:t>
            </w:r>
            <w:r w:rsidRPr="00E20B2F">
              <w:t xml:space="preserve"> Submission</w:t>
            </w:r>
          </w:p>
        </w:tc>
        <w:tc>
          <w:tcPr>
            <w:tcW w:w="5197" w:type="dxa"/>
          </w:tcPr>
          <w:p w:rsidR="00B20B46" w:rsidRPr="007632D4" w:rsidRDefault="004A1FCA" w:rsidP="004A1FCA">
            <w:pPr>
              <w:rPr>
                <w:b/>
                <w:bCs/>
              </w:rPr>
            </w:pPr>
            <w:r w:rsidRPr="00914D84">
              <w:rPr>
                <w:b/>
                <w:bCs/>
                <w:color w:val="FF0000"/>
                <w:sz w:val="28"/>
              </w:rPr>
              <w:t xml:space="preserve">Soft copy </w:t>
            </w:r>
            <w:r>
              <w:rPr>
                <w:b/>
                <w:bCs/>
                <w:color w:val="FF0000"/>
              </w:rPr>
              <w:t xml:space="preserve">on Blackboard </w:t>
            </w:r>
            <w:r>
              <w:rPr>
                <w:b/>
                <w:bCs/>
              </w:rPr>
              <w:t>AND</w:t>
            </w:r>
            <w:r w:rsidRPr="00E20B2F">
              <w:rPr>
                <w:b/>
                <w:bCs/>
              </w:rPr>
              <w:t xml:space="preserve"> </w:t>
            </w:r>
            <w:r w:rsidRPr="00914D84">
              <w:rPr>
                <w:b/>
                <w:bCs/>
                <w:color w:val="00B050"/>
                <w:sz w:val="28"/>
              </w:rPr>
              <w:t xml:space="preserve">hard copy </w:t>
            </w:r>
            <w:r w:rsidRPr="00B80E4C">
              <w:rPr>
                <w:b/>
                <w:bCs/>
              </w:rPr>
              <w:t xml:space="preserve">should be submitted to my office by </w:t>
            </w:r>
            <w:r w:rsidRPr="004A1FCA">
              <w:rPr>
                <w:b/>
                <w:bCs/>
                <w:u w:val="single"/>
              </w:rPr>
              <w:t>S</w:t>
            </w:r>
            <w:r w:rsidR="00E61D8A" w:rsidRPr="004A1FCA">
              <w:rPr>
                <w:b/>
                <w:bCs/>
                <w:u w:val="single"/>
              </w:rPr>
              <w:t>aturday</w:t>
            </w:r>
            <w:r w:rsidR="006B5687" w:rsidRPr="004A1FCA">
              <w:rPr>
                <w:b/>
                <w:bCs/>
                <w:u w:val="single"/>
              </w:rPr>
              <w:t xml:space="preserve">, </w:t>
            </w:r>
            <w:r w:rsidR="00E61D8A" w:rsidRPr="004A1FCA">
              <w:rPr>
                <w:b/>
                <w:bCs/>
                <w:u w:val="single"/>
              </w:rPr>
              <w:t>May 12</w:t>
            </w:r>
            <w:r w:rsidR="00E61D8A" w:rsidRPr="004A1FCA">
              <w:rPr>
                <w:b/>
                <w:bCs/>
                <w:u w:val="single"/>
                <w:vertAlign w:val="superscript"/>
              </w:rPr>
              <w:t>th</w:t>
            </w:r>
            <w:r w:rsidR="00E61D8A" w:rsidRPr="004A1FCA">
              <w:rPr>
                <w:b/>
                <w:bCs/>
                <w:u w:val="single"/>
              </w:rPr>
              <w:t xml:space="preserve"> at 9:00 A</w:t>
            </w:r>
            <w:r w:rsidR="001E63FC" w:rsidRPr="004A1FCA">
              <w:rPr>
                <w:b/>
                <w:bCs/>
                <w:u w:val="single"/>
              </w:rPr>
              <w:t>M</w:t>
            </w:r>
            <w:r w:rsidR="00E80F83" w:rsidRPr="004A1FCA">
              <w:rPr>
                <w:b/>
                <w:bCs/>
                <w:u w:val="single"/>
              </w:rPr>
              <w:t xml:space="preserve"> at the latest.</w:t>
            </w:r>
            <w:r w:rsidR="00E80F83" w:rsidRPr="004A1FCA">
              <w:rPr>
                <w:b/>
                <w:bCs/>
              </w:rPr>
              <w:t xml:space="preserve"> </w:t>
            </w:r>
          </w:p>
        </w:tc>
      </w:tr>
      <w:tr w:rsidR="00B20B46" w:rsidRPr="00DA5E72" w:rsidTr="00021324">
        <w:trPr>
          <w:jc w:val="center"/>
        </w:trPr>
        <w:tc>
          <w:tcPr>
            <w:tcW w:w="3370" w:type="dxa"/>
          </w:tcPr>
          <w:p w:rsidR="00B20B46" w:rsidRPr="00E20B2F" w:rsidRDefault="00B20B46" w:rsidP="00021324">
            <w:pPr>
              <w:jc w:val="left"/>
            </w:pPr>
            <w:r w:rsidRPr="00E20B2F">
              <w:t>Assignment Type</w:t>
            </w:r>
          </w:p>
        </w:tc>
        <w:tc>
          <w:tcPr>
            <w:tcW w:w="5197" w:type="dxa"/>
          </w:tcPr>
          <w:p w:rsidR="00B20B46" w:rsidRPr="00E20B2F" w:rsidRDefault="007B1961" w:rsidP="002F4E21">
            <w:pPr>
              <w:jc w:val="left"/>
            </w:pPr>
            <w:r w:rsidRPr="00E61D8A">
              <w:rPr>
                <w:b/>
              </w:rPr>
              <w:t>1</w:t>
            </w:r>
            <w:r w:rsidRPr="00E61D8A">
              <w:rPr>
                <w:b/>
                <w:vertAlign w:val="superscript"/>
              </w:rPr>
              <w:t>st</w:t>
            </w:r>
            <w:r w:rsidRPr="00E61D8A">
              <w:rPr>
                <w:b/>
              </w:rPr>
              <w:t xml:space="preserve"> Article Annotation</w:t>
            </w:r>
            <w:r w:rsidR="00B20B46">
              <w:t xml:space="preserve"> is </w:t>
            </w:r>
            <w:r w:rsidR="00B20B46" w:rsidRPr="00E61D8A">
              <w:rPr>
                <w:b/>
              </w:rPr>
              <w:t xml:space="preserve">worth </w:t>
            </w:r>
            <w:r w:rsidR="0090312B" w:rsidRPr="00E61D8A">
              <w:rPr>
                <w:b/>
              </w:rPr>
              <w:t>10</w:t>
            </w:r>
            <w:r w:rsidR="00B20B46" w:rsidRPr="00E61D8A">
              <w:rPr>
                <w:b/>
              </w:rPr>
              <w:t>%</w:t>
            </w:r>
            <w:r w:rsidR="00B20B46" w:rsidRPr="00E20B2F">
              <w:t xml:space="preserve"> of the total grading</w:t>
            </w:r>
          </w:p>
        </w:tc>
      </w:tr>
    </w:tbl>
    <w:p w:rsidR="001C08CA" w:rsidRPr="00DA5E72" w:rsidRDefault="001C08CA" w:rsidP="001C08CA">
      <w:pPr>
        <w:pStyle w:val="Heading3"/>
        <w:ind w:left="900"/>
        <w:jc w:val="center"/>
        <w:rPr>
          <w:smallCaps w:val="0"/>
          <w:sz w:val="16"/>
          <w:szCs w:val="16"/>
        </w:rPr>
      </w:pPr>
    </w:p>
    <w:p w:rsidR="001C08CA" w:rsidRDefault="001C08CA" w:rsidP="001C08CA">
      <w:pPr>
        <w:pStyle w:val="Heading3"/>
        <w:ind w:left="900"/>
        <w:rPr>
          <w:sz w:val="22"/>
          <w:szCs w:val="22"/>
        </w:rPr>
      </w:pPr>
      <w:r w:rsidRPr="00DA5E72">
        <w:rPr>
          <w:smallCaps w:val="0"/>
          <w:sz w:val="22"/>
          <w:szCs w:val="22"/>
        </w:rPr>
        <w:t>Marking Scheme</w:t>
      </w:r>
      <w:r w:rsidRPr="00DA5E72">
        <w:rPr>
          <w:sz w:val="22"/>
          <w:szCs w:val="22"/>
        </w:rPr>
        <w:t>:</w:t>
      </w:r>
    </w:p>
    <w:p w:rsidR="0045600F" w:rsidRPr="0045600F" w:rsidRDefault="0045600F" w:rsidP="0045600F"/>
    <w:tbl>
      <w:tblPr>
        <w:tblW w:w="545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887"/>
        <w:gridCol w:w="913"/>
        <w:gridCol w:w="852"/>
        <w:gridCol w:w="803"/>
      </w:tblGrid>
      <w:tr w:rsidR="00E644DC" w:rsidTr="001F7205">
        <w:trPr>
          <w:jc w:val="center"/>
        </w:trPr>
        <w:tc>
          <w:tcPr>
            <w:tcW w:w="2887" w:type="dxa"/>
            <w:tcBorders>
              <w:top w:val="single" w:sz="12" w:space="0" w:color="000000"/>
              <w:left w:val="single" w:sz="12" w:space="0" w:color="000000"/>
              <w:bottom w:val="single" w:sz="6" w:space="0" w:color="000000"/>
              <w:right w:val="single" w:sz="6" w:space="0" w:color="000000"/>
            </w:tcBorders>
            <w:hideMark/>
          </w:tcPr>
          <w:p w:rsidR="00E644DC" w:rsidRDefault="00E644DC" w:rsidP="001F7205">
            <w:pPr>
              <w:jc w:val="center"/>
              <w:rPr>
                <w:b/>
                <w:sz w:val="22"/>
                <w:szCs w:val="22"/>
              </w:rPr>
            </w:pPr>
            <w:r>
              <w:rPr>
                <w:b/>
                <w:sz w:val="22"/>
                <w:szCs w:val="22"/>
              </w:rPr>
              <w:t>Sections</w:t>
            </w:r>
          </w:p>
        </w:tc>
        <w:tc>
          <w:tcPr>
            <w:tcW w:w="913" w:type="dxa"/>
            <w:tcBorders>
              <w:top w:val="single" w:sz="12" w:space="0" w:color="000000"/>
              <w:left w:val="single" w:sz="6" w:space="0" w:color="000000"/>
              <w:bottom w:val="single" w:sz="6" w:space="0" w:color="000000"/>
              <w:right w:val="single" w:sz="6" w:space="0" w:color="000000"/>
            </w:tcBorders>
            <w:hideMark/>
          </w:tcPr>
          <w:p w:rsidR="00E644DC" w:rsidRDefault="00E644DC" w:rsidP="001F7205">
            <w:pPr>
              <w:jc w:val="center"/>
              <w:rPr>
                <w:b/>
                <w:sz w:val="22"/>
                <w:szCs w:val="22"/>
              </w:rPr>
            </w:pPr>
            <w:r>
              <w:rPr>
                <w:b/>
                <w:sz w:val="22"/>
                <w:szCs w:val="22"/>
              </w:rPr>
              <w:t>Points</w:t>
            </w:r>
          </w:p>
        </w:tc>
        <w:tc>
          <w:tcPr>
            <w:tcW w:w="852" w:type="dxa"/>
            <w:tcBorders>
              <w:top w:val="single" w:sz="12" w:space="0" w:color="000000"/>
              <w:left w:val="single" w:sz="6" w:space="0" w:color="000000"/>
              <w:bottom w:val="single" w:sz="6" w:space="0" w:color="000000"/>
              <w:right w:val="single" w:sz="12" w:space="0" w:color="000000"/>
            </w:tcBorders>
            <w:hideMark/>
          </w:tcPr>
          <w:p w:rsidR="00E644DC" w:rsidRDefault="00E644DC" w:rsidP="001F7205">
            <w:pPr>
              <w:jc w:val="center"/>
              <w:rPr>
                <w:b/>
                <w:sz w:val="22"/>
                <w:szCs w:val="22"/>
              </w:rPr>
            </w:pPr>
            <w:r>
              <w:rPr>
                <w:b/>
                <w:sz w:val="22"/>
                <w:szCs w:val="22"/>
              </w:rPr>
              <w:t>Score</w:t>
            </w:r>
          </w:p>
        </w:tc>
        <w:tc>
          <w:tcPr>
            <w:tcW w:w="803" w:type="dxa"/>
            <w:tcBorders>
              <w:top w:val="single" w:sz="12" w:space="0" w:color="000000"/>
              <w:left w:val="single" w:sz="6" w:space="0" w:color="000000"/>
              <w:bottom w:val="single" w:sz="6" w:space="0" w:color="000000"/>
              <w:right w:val="single" w:sz="12" w:space="0" w:color="000000"/>
            </w:tcBorders>
          </w:tcPr>
          <w:p w:rsidR="00E644DC" w:rsidRDefault="00E644DC" w:rsidP="001F7205">
            <w:pPr>
              <w:jc w:val="center"/>
              <w:rPr>
                <w:b/>
                <w:sz w:val="22"/>
                <w:szCs w:val="22"/>
              </w:rPr>
            </w:pPr>
            <w:r>
              <w:rPr>
                <w:b/>
                <w:sz w:val="22"/>
                <w:szCs w:val="22"/>
              </w:rPr>
              <w:t>CLO</w:t>
            </w:r>
          </w:p>
        </w:tc>
      </w:tr>
      <w:tr w:rsidR="00E644DC" w:rsidTr="001F7205">
        <w:trPr>
          <w:trHeight w:val="503"/>
          <w:jc w:val="center"/>
        </w:trPr>
        <w:tc>
          <w:tcPr>
            <w:tcW w:w="2887" w:type="dxa"/>
            <w:tcBorders>
              <w:top w:val="single" w:sz="6" w:space="0" w:color="000000"/>
              <w:left w:val="single" w:sz="12" w:space="0" w:color="000000"/>
              <w:bottom w:val="single" w:sz="6" w:space="0" w:color="000000"/>
              <w:right w:val="single" w:sz="6" w:space="0" w:color="000000"/>
            </w:tcBorders>
            <w:hideMark/>
          </w:tcPr>
          <w:p w:rsidR="00E644DC" w:rsidRDefault="00E644DC" w:rsidP="001F7205">
            <w:pPr>
              <w:jc w:val="center"/>
              <w:rPr>
                <w:b/>
                <w:i/>
                <w:iCs/>
                <w:sz w:val="22"/>
                <w:szCs w:val="22"/>
              </w:rPr>
            </w:pPr>
            <w:r>
              <w:rPr>
                <w:b/>
                <w:i/>
                <w:iCs/>
                <w:sz w:val="22"/>
                <w:szCs w:val="22"/>
              </w:rPr>
              <w:t>Article Information</w:t>
            </w:r>
          </w:p>
        </w:tc>
        <w:tc>
          <w:tcPr>
            <w:tcW w:w="913" w:type="dxa"/>
            <w:tcBorders>
              <w:top w:val="single" w:sz="6" w:space="0" w:color="000000"/>
              <w:left w:val="single" w:sz="6" w:space="0" w:color="000000"/>
              <w:bottom w:val="single" w:sz="6" w:space="0" w:color="000000"/>
              <w:right w:val="single" w:sz="6" w:space="0" w:color="000000"/>
            </w:tcBorders>
            <w:hideMark/>
          </w:tcPr>
          <w:p w:rsidR="00E644DC" w:rsidRDefault="00E644DC" w:rsidP="001F7205">
            <w:pPr>
              <w:jc w:val="center"/>
              <w:rPr>
                <w:b/>
                <w:i/>
                <w:iCs/>
                <w:sz w:val="22"/>
                <w:szCs w:val="22"/>
              </w:rPr>
            </w:pPr>
            <w:r>
              <w:rPr>
                <w:b/>
                <w:i/>
                <w:iCs/>
                <w:sz w:val="22"/>
                <w:szCs w:val="22"/>
              </w:rPr>
              <w:t>3</w:t>
            </w:r>
          </w:p>
        </w:tc>
        <w:tc>
          <w:tcPr>
            <w:tcW w:w="852" w:type="dxa"/>
            <w:tcBorders>
              <w:top w:val="single" w:sz="6" w:space="0" w:color="000000"/>
              <w:left w:val="single" w:sz="6" w:space="0" w:color="000000"/>
              <w:bottom w:val="single" w:sz="6" w:space="0" w:color="000000"/>
              <w:right w:val="single" w:sz="12" w:space="0" w:color="000000"/>
            </w:tcBorders>
          </w:tcPr>
          <w:p w:rsidR="00E644DC" w:rsidRDefault="00E644DC" w:rsidP="001F7205">
            <w:pPr>
              <w:jc w:val="center"/>
              <w:rPr>
                <w:bCs/>
                <w:sz w:val="22"/>
                <w:szCs w:val="22"/>
              </w:rPr>
            </w:pPr>
          </w:p>
        </w:tc>
        <w:tc>
          <w:tcPr>
            <w:tcW w:w="803" w:type="dxa"/>
            <w:tcBorders>
              <w:top w:val="single" w:sz="6" w:space="0" w:color="000000"/>
              <w:left w:val="single" w:sz="6" w:space="0" w:color="000000"/>
              <w:bottom w:val="single" w:sz="6" w:space="0" w:color="000000"/>
              <w:right w:val="single" w:sz="12" w:space="0" w:color="000000"/>
            </w:tcBorders>
          </w:tcPr>
          <w:p w:rsidR="00E644DC" w:rsidRPr="0046552C" w:rsidRDefault="00E644DC" w:rsidP="001F7205">
            <w:pPr>
              <w:jc w:val="center"/>
              <w:rPr>
                <w:b/>
                <w:sz w:val="22"/>
                <w:szCs w:val="22"/>
              </w:rPr>
            </w:pPr>
            <w:r w:rsidRPr="0046552C">
              <w:rPr>
                <w:b/>
                <w:sz w:val="22"/>
                <w:szCs w:val="22"/>
              </w:rPr>
              <w:t>1</w:t>
            </w:r>
          </w:p>
        </w:tc>
      </w:tr>
      <w:tr w:rsidR="00E644DC" w:rsidTr="001F7205">
        <w:trPr>
          <w:jc w:val="center"/>
        </w:trPr>
        <w:tc>
          <w:tcPr>
            <w:tcW w:w="2887" w:type="dxa"/>
            <w:tcBorders>
              <w:top w:val="single" w:sz="6" w:space="0" w:color="000000"/>
              <w:left w:val="single" w:sz="12" w:space="0" w:color="000000"/>
              <w:bottom w:val="single" w:sz="6" w:space="0" w:color="000000"/>
              <w:right w:val="single" w:sz="6" w:space="0" w:color="000000"/>
            </w:tcBorders>
            <w:hideMark/>
          </w:tcPr>
          <w:p w:rsidR="00E644DC" w:rsidRDefault="00E644DC" w:rsidP="001F7205">
            <w:pPr>
              <w:jc w:val="center"/>
              <w:rPr>
                <w:b/>
                <w:i/>
                <w:iCs/>
                <w:sz w:val="22"/>
                <w:szCs w:val="22"/>
              </w:rPr>
            </w:pPr>
            <w:r>
              <w:rPr>
                <w:b/>
                <w:i/>
                <w:iCs/>
                <w:sz w:val="22"/>
                <w:szCs w:val="22"/>
              </w:rPr>
              <w:t>Analysis  Information</w:t>
            </w:r>
          </w:p>
        </w:tc>
        <w:tc>
          <w:tcPr>
            <w:tcW w:w="913" w:type="dxa"/>
            <w:tcBorders>
              <w:top w:val="single" w:sz="6" w:space="0" w:color="000000"/>
              <w:left w:val="single" w:sz="6" w:space="0" w:color="000000"/>
              <w:bottom w:val="single" w:sz="6" w:space="0" w:color="000000"/>
              <w:right w:val="single" w:sz="6" w:space="0" w:color="000000"/>
            </w:tcBorders>
            <w:hideMark/>
          </w:tcPr>
          <w:p w:rsidR="00E644DC" w:rsidRDefault="00E644DC" w:rsidP="001F7205">
            <w:pPr>
              <w:jc w:val="center"/>
              <w:rPr>
                <w:b/>
                <w:i/>
                <w:iCs/>
                <w:sz w:val="22"/>
                <w:szCs w:val="22"/>
              </w:rPr>
            </w:pPr>
            <w:r>
              <w:rPr>
                <w:b/>
                <w:i/>
                <w:iCs/>
                <w:sz w:val="22"/>
                <w:szCs w:val="22"/>
              </w:rPr>
              <w:t>24</w:t>
            </w:r>
          </w:p>
        </w:tc>
        <w:tc>
          <w:tcPr>
            <w:tcW w:w="852" w:type="dxa"/>
            <w:tcBorders>
              <w:top w:val="single" w:sz="6" w:space="0" w:color="000000"/>
              <w:left w:val="single" w:sz="6" w:space="0" w:color="000000"/>
              <w:bottom w:val="single" w:sz="6" w:space="0" w:color="000000"/>
              <w:right w:val="single" w:sz="12" w:space="0" w:color="000000"/>
            </w:tcBorders>
          </w:tcPr>
          <w:p w:rsidR="00E644DC" w:rsidRDefault="00E644DC" w:rsidP="001F7205">
            <w:pPr>
              <w:jc w:val="center"/>
              <w:rPr>
                <w:bCs/>
                <w:sz w:val="22"/>
                <w:szCs w:val="22"/>
              </w:rPr>
            </w:pPr>
          </w:p>
        </w:tc>
        <w:tc>
          <w:tcPr>
            <w:tcW w:w="803" w:type="dxa"/>
            <w:tcBorders>
              <w:top w:val="single" w:sz="6" w:space="0" w:color="000000"/>
              <w:left w:val="single" w:sz="6" w:space="0" w:color="000000"/>
              <w:bottom w:val="single" w:sz="6" w:space="0" w:color="000000"/>
              <w:right w:val="single" w:sz="12" w:space="0" w:color="000000"/>
            </w:tcBorders>
          </w:tcPr>
          <w:p w:rsidR="00E644DC" w:rsidRPr="0046552C" w:rsidRDefault="00E644DC" w:rsidP="001F7205">
            <w:pPr>
              <w:jc w:val="center"/>
              <w:rPr>
                <w:b/>
                <w:sz w:val="22"/>
                <w:szCs w:val="22"/>
              </w:rPr>
            </w:pPr>
            <w:r w:rsidRPr="0046552C">
              <w:rPr>
                <w:b/>
                <w:sz w:val="22"/>
                <w:szCs w:val="22"/>
              </w:rPr>
              <w:t>1</w:t>
            </w:r>
          </w:p>
        </w:tc>
      </w:tr>
      <w:tr w:rsidR="00E644DC" w:rsidTr="001F7205">
        <w:trPr>
          <w:jc w:val="center"/>
        </w:trPr>
        <w:tc>
          <w:tcPr>
            <w:tcW w:w="2887" w:type="dxa"/>
            <w:tcBorders>
              <w:top w:val="single" w:sz="6" w:space="0" w:color="000000"/>
              <w:left w:val="single" w:sz="12" w:space="0" w:color="000000"/>
              <w:bottom w:val="single" w:sz="6" w:space="0" w:color="000000"/>
              <w:right w:val="single" w:sz="6" w:space="0" w:color="000000"/>
            </w:tcBorders>
            <w:hideMark/>
          </w:tcPr>
          <w:p w:rsidR="00E644DC" w:rsidRDefault="00E644DC" w:rsidP="001F7205">
            <w:pPr>
              <w:jc w:val="center"/>
              <w:rPr>
                <w:b/>
                <w:i/>
                <w:iCs/>
                <w:sz w:val="22"/>
                <w:szCs w:val="22"/>
              </w:rPr>
            </w:pPr>
            <w:r>
              <w:rPr>
                <w:b/>
                <w:i/>
                <w:iCs/>
                <w:sz w:val="22"/>
                <w:szCs w:val="22"/>
              </w:rPr>
              <w:t>Primary Details</w:t>
            </w:r>
          </w:p>
        </w:tc>
        <w:tc>
          <w:tcPr>
            <w:tcW w:w="913" w:type="dxa"/>
            <w:tcBorders>
              <w:top w:val="single" w:sz="6" w:space="0" w:color="000000"/>
              <w:left w:val="single" w:sz="6" w:space="0" w:color="000000"/>
              <w:bottom w:val="single" w:sz="6" w:space="0" w:color="000000"/>
              <w:right w:val="single" w:sz="6" w:space="0" w:color="000000"/>
            </w:tcBorders>
            <w:hideMark/>
          </w:tcPr>
          <w:p w:rsidR="00E644DC" w:rsidRDefault="00E644DC" w:rsidP="001F7205">
            <w:pPr>
              <w:jc w:val="center"/>
              <w:rPr>
                <w:b/>
                <w:i/>
                <w:iCs/>
                <w:sz w:val="22"/>
                <w:szCs w:val="22"/>
              </w:rPr>
            </w:pPr>
            <w:r>
              <w:rPr>
                <w:b/>
                <w:i/>
                <w:iCs/>
                <w:sz w:val="22"/>
                <w:szCs w:val="22"/>
              </w:rPr>
              <w:t>24</w:t>
            </w:r>
          </w:p>
        </w:tc>
        <w:tc>
          <w:tcPr>
            <w:tcW w:w="852" w:type="dxa"/>
            <w:tcBorders>
              <w:top w:val="single" w:sz="6" w:space="0" w:color="000000"/>
              <w:left w:val="single" w:sz="6" w:space="0" w:color="000000"/>
              <w:bottom w:val="single" w:sz="6" w:space="0" w:color="000000"/>
              <w:right w:val="single" w:sz="12" w:space="0" w:color="000000"/>
            </w:tcBorders>
          </w:tcPr>
          <w:p w:rsidR="00E644DC" w:rsidRDefault="00E644DC" w:rsidP="001F7205">
            <w:pPr>
              <w:jc w:val="center"/>
              <w:rPr>
                <w:bCs/>
                <w:sz w:val="22"/>
                <w:szCs w:val="22"/>
              </w:rPr>
            </w:pPr>
          </w:p>
        </w:tc>
        <w:tc>
          <w:tcPr>
            <w:tcW w:w="803" w:type="dxa"/>
            <w:tcBorders>
              <w:top w:val="single" w:sz="6" w:space="0" w:color="000000"/>
              <w:left w:val="single" w:sz="6" w:space="0" w:color="000000"/>
              <w:bottom w:val="single" w:sz="6" w:space="0" w:color="000000"/>
              <w:right w:val="single" w:sz="12" w:space="0" w:color="000000"/>
            </w:tcBorders>
          </w:tcPr>
          <w:p w:rsidR="00E644DC" w:rsidRPr="0046552C" w:rsidRDefault="00E644DC" w:rsidP="001F7205">
            <w:pPr>
              <w:jc w:val="center"/>
              <w:rPr>
                <w:b/>
                <w:sz w:val="22"/>
                <w:szCs w:val="22"/>
              </w:rPr>
            </w:pPr>
            <w:r w:rsidRPr="0046552C">
              <w:rPr>
                <w:b/>
                <w:sz w:val="22"/>
                <w:szCs w:val="22"/>
              </w:rPr>
              <w:t>1</w:t>
            </w:r>
          </w:p>
        </w:tc>
      </w:tr>
      <w:tr w:rsidR="00E644DC" w:rsidTr="001F7205">
        <w:trPr>
          <w:jc w:val="center"/>
        </w:trPr>
        <w:tc>
          <w:tcPr>
            <w:tcW w:w="2887" w:type="dxa"/>
            <w:tcBorders>
              <w:top w:val="single" w:sz="6" w:space="0" w:color="000000"/>
              <w:left w:val="single" w:sz="12" w:space="0" w:color="000000"/>
              <w:bottom w:val="single" w:sz="6" w:space="0" w:color="000000"/>
              <w:right w:val="single" w:sz="6" w:space="0" w:color="000000"/>
            </w:tcBorders>
            <w:hideMark/>
          </w:tcPr>
          <w:p w:rsidR="00E644DC" w:rsidRDefault="00E644DC" w:rsidP="001F7205">
            <w:pPr>
              <w:jc w:val="center"/>
              <w:rPr>
                <w:b/>
                <w:i/>
                <w:iCs/>
                <w:sz w:val="22"/>
                <w:szCs w:val="22"/>
              </w:rPr>
            </w:pPr>
            <w:r>
              <w:rPr>
                <w:b/>
                <w:i/>
                <w:iCs/>
                <w:sz w:val="22"/>
                <w:szCs w:val="22"/>
              </w:rPr>
              <w:t>Presentation &amp; Argumentation</w:t>
            </w:r>
          </w:p>
        </w:tc>
        <w:tc>
          <w:tcPr>
            <w:tcW w:w="913" w:type="dxa"/>
            <w:tcBorders>
              <w:top w:val="single" w:sz="6" w:space="0" w:color="000000"/>
              <w:left w:val="single" w:sz="6" w:space="0" w:color="000000"/>
              <w:bottom w:val="single" w:sz="6" w:space="0" w:color="000000"/>
              <w:right w:val="single" w:sz="6" w:space="0" w:color="000000"/>
            </w:tcBorders>
            <w:hideMark/>
          </w:tcPr>
          <w:p w:rsidR="00E644DC" w:rsidRDefault="00E644DC" w:rsidP="001F7205">
            <w:pPr>
              <w:jc w:val="center"/>
              <w:rPr>
                <w:b/>
                <w:i/>
                <w:iCs/>
                <w:sz w:val="22"/>
                <w:szCs w:val="22"/>
              </w:rPr>
            </w:pPr>
            <w:r>
              <w:rPr>
                <w:b/>
                <w:i/>
                <w:iCs/>
                <w:sz w:val="22"/>
                <w:szCs w:val="22"/>
              </w:rPr>
              <w:t>24</w:t>
            </w:r>
          </w:p>
        </w:tc>
        <w:tc>
          <w:tcPr>
            <w:tcW w:w="852" w:type="dxa"/>
            <w:tcBorders>
              <w:top w:val="single" w:sz="6" w:space="0" w:color="000000"/>
              <w:left w:val="single" w:sz="6" w:space="0" w:color="000000"/>
              <w:bottom w:val="single" w:sz="6" w:space="0" w:color="000000"/>
              <w:right w:val="single" w:sz="12" w:space="0" w:color="000000"/>
            </w:tcBorders>
          </w:tcPr>
          <w:p w:rsidR="00E644DC" w:rsidRDefault="00E644DC" w:rsidP="001F7205">
            <w:pPr>
              <w:jc w:val="center"/>
              <w:rPr>
                <w:bCs/>
                <w:sz w:val="22"/>
                <w:szCs w:val="22"/>
              </w:rPr>
            </w:pPr>
          </w:p>
        </w:tc>
        <w:tc>
          <w:tcPr>
            <w:tcW w:w="803" w:type="dxa"/>
            <w:tcBorders>
              <w:top w:val="single" w:sz="6" w:space="0" w:color="000000"/>
              <w:left w:val="single" w:sz="6" w:space="0" w:color="000000"/>
              <w:bottom w:val="single" w:sz="6" w:space="0" w:color="000000"/>
              <w:right w:val="single" w:sz="12" w:space="0" w:color="000000"/>
            </w:tcBorders>
          </w:tcPr>
          <w:p w:rsidR="00E644DC" w:rsidRPr="0046552C" w:rsidRDefault="00E644DC" w:rsidP="001F7205">
            <w:pPr>
              <w:jc w:val="center"/>
              <w:rPr>
                <w:b/>
                <w:sz w:val="22"/>
                <w:szCs w:val="22"/>
              </w:rPr>
            </w:pPr>
            <w:r w:rsidRPr="0046552C">
              <w:rPr>
                <w:b/>
                <w:sz w:val="22"/>
                <w:szCs w:val="22"/>
              </w:rPr>
              <w:t>1</w:t>
            </w:r>
          </w:p>
        </w:tc>
      </w:tr>
      <w:tr w:rsidR="00E644DC" w:rsidTr="001F7205">
        <w:trPr>
          <w:jc w:val="center"/>
        </w:trPr>
        <w:tc>
          <w:tcPr>
            <w:tcW w:w="2887" w:type="dxa"/>
            <w:tcBorders>
              <w:top w:val="single" w:sz="6" w:space="0" w:color="000000"/>
              <w:left w:val="single" w:sz="12" w:space="0" w:color="000000"/>
              <w:bottom w:val="single" w:sz="12" w:space="0" w:color="000000"/>
              <w:right w:val="single" w:sz="6" w:space="0" w:color="000000"/>
            </w:tcBorders>
            <w:hideMark/>
          </w:tcPr>
          <w:p w:rsidR="00E644DC" w:rsidRDefault="00E644DC" w:rsidP="001F7205">
            <w:pPr>
              <w:jc w:val="center"/>
              <w:rPr>
                <w:b/>
                <w:i/>
                <w:iCs/>
                <w:sz w:val="22"/>
                <w:szCs w:val="22"/>
              </w:rPr>
            </w:pPr>
            <w:r>
              <w:rPr>
                <w:b/>
                <w:i/>
                <w:iCs/>
                <w:sz w:val="22"/>
                <w:szCs w:val="22"/>
              </w:rPr>
              <w:t>Evaluation</w:t>
            </w:r>
          </w:p>
        </w:tc>
        <w:tc>
          <w:tcPr>
            <w:tcW w:w="913" w:type="dxa"/>
            <w:tcBorders>
              <w:top w:val="single" w:sz="6" w:space="0" w:color="000000"/>
              <w:left w:val="single" w:sz="6" w:space="0" w:color="000000"/>
              <w:bottom w:val="single" w:sz="12" w:space="0" w:color="000000"/>
              <w:right w:val="single" w:sz="6" w:space="0" w:color="000000"/>
            </w:tcBorders>
            <w:hideMark/>
          </w:tcPr>
          <w:p w:rsidR="00E644DC" w:rsidRDefault="00E644DC" w:rsidP="001F7205">
            <w:pPr>
              <w:jc w:val="center"/>
              <w:rPr>
                <w:b/>
                <w:i/>
                <w:iCs/>
                <w:sz w:val="22"/>
                <w:szCs w:val="22"/>
              </w:rPr>
            </w:pPr>
            <w:r>
              <w:rPr>
                <w:b/>
                <w:i/>
                <w:iCs/>
                <w:sz w:val="22"/>
                <w:szCs w:val="22"/>
              </w:rPr>
              <w:t>25</w:t>
            </w:r>
          </w:p>
        </w:tc>
        <w:tc>
          <w:tcPr>
            <w:tcW w:w="852" w:type="dxa"/>
            <w:tcBorders>
              <w:top w:val="single" w:sz="6" w:space="0" w:color="000000"/>
              <w:left w:val="single" w:sz="6" w:space="0" w:color="000000"/>
              <w:bottom w:val="single" w:sz="12" w:space="0" w:color="000000"/>
              <w:right w:val="single" w:sz="12" w:space="0" w:color="000000"/>
            </w:tcBorders>
          </w:tcPr>
          <w:p w:rsidR="00E644DC" w:rsidRDefault="00E644DC" w:rsidP="001F7205">
            <w:pPr>
              <w:jc w:val="center"/>
              <w:rPr>
                <w:bCs/>
                <w:sz w:val="22"/>
                <w:szCs w:val="22"/>
              </w:rPr>
            </w:pPr>
          </w:p>
        </w:tc>
        <w:tc>
          <w:tcPr>
            <w:tcW w:w="803" w:type="dxa"/>
            <w:tcBorders>
              <w:top w:val="single" w:sz="6" w:space="0" w:color="000000"/>
              <w:left w:val="single" w:sz="6" w:space="0" w:color="000000"/>
              <w:bottom w:val="single" w:sz="12" w:space="0" w:color="000000"/>
              <w:right w:val="single" w:sz="12" w:space="0" w:color="000000"/>
            </w:tcBorders>
          </w:tcPr>
          <w:p w:rsidR="00E644DC" w:rsidRPr="0046552C" w:rsidRDefault="00E644DC" w:rsidP="001F7205">
            <w:pPr>
              <w:jc w:val="center"/>
              <w:rPr>
                <w:b/>
                <w:sz w:val="22"/>
                <w:szCs w:val="22"/>
              </w:rPr>
            </w:pPr>
            <w:r w:rsidRPr="0046552C">
              <w:rPr>
                <w:b/>
                <w:sz w:val="22"/>
                <w:szCs w:val="22"/>
              </w:rPr>
              <w:t>3</w:t>
            </w:r>
          </w:p>
        </w:tc>
      </w:tr>
    </w:tbl>
    <w:p w:rsidR="001C08CA" w:rsidRPr="00DA5E72" w:rsidRDefault="001C08CA" w:rsidP="001C08CA">
      <w:pPr>
        <w:rPr>
          <w:sz w:val="16"/>
          <w:szCs w:val="16"/>
        </w:rPr>
      </w:pPr>
    </w:p>
    <w:p w:rsidR="001C08CA" w:rsidRDefault="00145648" w:rsidP="001C08CA">
      <w:pPr>
        <w:ind w:left="720"/>
        <w:rPr>
          <w:sz w:val="22"/>
          <w:szCs w:val="22"/>
        </w:rPr>
      </w:pPr>
      <w:r>
        <w:rPr>
          <w:noProof/>
          <w:sz w:val="22"/>
          <w:szCs w:val="22"/>
        </w:rPr>
        <mc:AlternateContent>
          <mc:Choice Requires="wps">
            <w:drawing>
              <wp:anchor distT="0" distB="0" distL="114300" distR="114300" simplePos="0" relativeHeight="251659776" behindDoc="0" locked="0" layoutInCell="1" allowOverlap="1" wp14:anchorId="4028E063" wp14:editId="7B351293">
                <wp:simplePos x="0" y="0"/>
                <wp:positionH relativeFrom="column">
                  <wp:posOffset>4629150</wp:posOffset>
                </wp:positionH>
                <wp:positionV relativeFrom="paragraph">
                  <wp:posOffset>19050</wp:posOffset>
                </wp:positionV>
                <wp:extent cx="1069340" cy="790575"/>
                <wp:effectExtent l="6985" t="10795" r="76200" b="8445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9340" cy="79057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145648" w:rsidRDefault="00145648" w:rsidP="00145648">
                            <w:pPr>
                              <w:jc w:val="center"/>
                            </w:pPr>
                          </w:p>
                          <w:p w:rsidR="00145648" w:rsidRDefault="00145648" w:rsidP="00145648">
                            <w:pPr>
                              <w:jc w:val="center"/>
                              <w:rPr>
                                <w:rtl/>
                              </w:rPr>
                            </w:pPr>
                            <w:r>
                              <w:rPr>
                                <w:rFonts w:hint="cs"/>
                                <w:rtl/>
                              </w:rPr>
                              <w:t>ــــــــــــــ</w:t>
                            </w:r>
                          </w:p>
                          <w:p w:rsidR="00145648" w:rsidRPr="005E50ED" w:rsidRDefault="00145648" w:rsidP="00145648">
                            <w:pPr>
                              <w:jc w:val="center"/>
                              <w:rPr>
                                <w:b/>
                                <w:bCs/>
                                <w:sz w:val="32"/>
                                <w:szCs w:val="32"/>
                              </w:rPr>
                            </w:pPr>
                            <w:r>
                              <w:rPr>
                                <w:b/>
                                <w:bCs/>
                                <w:sz w:val="32"/>
                                <w:szCs w:val="32"/>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6" style="position:absolute;left:0;text-align:left;margin-left:364.5pt;margin-top:1.5pt;width:84.2pt;height:6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">
                <v:shadow on="t" color="black" opacity=".5" offset="6pt,6pt"/>
                <v:textbox>
                  <w:txbxContent>
                    <w:p w:rsidR="00145648" w:rsidRDefault="00145648" w:rsidP="00145648">
                      <w:pPr>
                        <w:jc w:val="center"/>
                      </w:pPr>
                    </w:p>
                    <w:p w:rsidR="00145648" w:rsidRDefault="00145648" w:rsidP="00145648">
                      <w:pPr>
                        <w:jc w:val="center"/>
                        <w:rPr>
                          <w:rtl/>
                        </w:rPr>
                      </w:pPr>
                      <w:r>
                        <w:rPr>
                          <w:rFonts w:hint="cs"/>
                          <w:rtl/>
                        </w:rPr>
                        <w:t>ــــــــــــــ</w:t>
                      </w:r>
                    </w:p>
                    <w:p w:rsidR="00145648" w:rsidRPr="005E50ED" w:rsidRDefault="00145648" w:rsidP="00145648">
                      <w:pPr>
                        <w:jc w:val="center"/>
                        <w:rPr>
                          <w:b/>
                          <w:bCs/>
                          <w:sz w:val="32"/>
                          <w:szCs w:val="32"/>
                        </w:rPr>
                      </w:pPr>
                      <w:r>
                        <w:rPr>
                          <w:b/>
                          <w:bCs/>
                          <w:sz w:val="32"/>
                          <w:szCs w:val="32"/>
                        </w:rPr>
                        <w:t>10</w:t>
                      </w:r>
                    </w:p>
                  </w:txbxContent>
                </v:textbox>
              </v:roundrect>
            </w:pict>
          </mc:Fallback>
        </mc:AlternateContent>
      </w:r>
      <w:r>
        <w:rPr>
          <w:noProof/>
          <w:sz w:val="22"/>
          <w:szCs w:val="22"/>
        </w:rPr>
        <mc:AlternateContent>
          <mc:Choice Requires="wps">
            <w:drawing>
              <wp:anchor distT="0" distB="0" distL="114300" distR="114300" simplePos="0" relativeHeight="251657728" behindDoc="0" locked="0" layoutInCell="1" allowOverlap="1">
                <wp:simplePos x="0" y="0"/>
                <wp:positionH relativeFrom="column">
                  <wp:posOffset>2881630</wp:posOffset>
                </wp:positionH>
                <wp:positionV relativeFrom="paragraph">
                  <wp:posOffset>23495</wp:posOffset>
                </wp:positionV>
                <wp:extent cx="1069340" cy="790575"/>
                <wp:effectExtent l="6985" t="10795" r="76200" b="8445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9340" cy="79057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E80F83" w:rsidRDefault="00E80F83" w:rsidP="00E80F83">
                            <w:pPr>
                              <w:jc w:val="center"/>
                            </w:pPr>
                          </w:p>
                          <w:p w:rsidR="00E80F83" w:rsidRDefault="00E80F83" w:rsidP="00E80F83">
                            <w:pPr>
                              <w:jc w:val="center"/>
                              <w:rPr>
                                <w:rtl/>
                              </w:rPr>
                            </w:pPr>
                            <w:r>
                              <w:rPr>
                                <w:rFonts w:hint="cs"/>
                                <w:rtl/>
                              </w:rPr>
                              <w:t>ــــــــــــــ</w:t>
                            </w:r>
                          </w:p>
                          <w:p w:rsidR="00E80F83" w:rsidRPr="005E50ED" w:rsidRDefault="00E80F83" w:rsidP="00E80F83">
                            <w:pPr>
                              <w:jc w:val="center"/>
                              <w:rPr>
                                <w:b/>
                                <w:bCs/>
                                <w:sz w:val="32"/>
                                <w:szCs w:val="32"/>
                              </w:rPr>
                            </w:pPr>
                            <w:r>
                              <w:rPr>
                                <w:b/>
                                <w:bCs/>
                                <w:sz w:val="32"/>
                                <w:szCs w:val="32"/>
                              </w:rPr>
                              <w:t>10</w:t>
                            </w:r>
                            <w:r w:rsidR="00497838">
                              <w:rPr>
                                <w:b/>
                                <w:bCs/>
                                <w:sz w:val="32"/>
                                <w:szCs w:val="32"/>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27" style="position:absolute;left:0;text-align:left;margin-left:226.9pt;margin-top:1.85pt;width:84.2pt;height:6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">
                <v:shadow on="t" color="black" opacity=".5" offset="6pt,6pt"/>
                <v:textbox>
                  <w:txbxContent>
                    <w:p w:rsidR="00E80F83" w:rsidRDefault="00E80F83" w:rsidP="00E80F83">
                      <w:pPr>
                        <w:jc w:val="center"/>
                      </w:pPr>
                    </w:p>
                    <w:p w:rsidR="00E80F83" w:rsidRDefault="00E80F83" w:rsidP="00E80F83">
                      <w:pPr>
                        <w:jc w:val="center"/>
                        <w:rPr>
                          <w:rtl/>
                        </w:rPr>
                      </w:pPr>
                      <w:r>
                        <w:rPr>
                          <w:rFonts w:hint="cs"/>
                          <w:rtl/>
                        </w:rPr>
                        <w:t>ــــــــــــــ</w:t>
                      </w:r>
                    </w:p>
                    <w:p w:rsidR="00E80F83" w:rsidRPr="005E50ED" w:rsidRDefault="00E80F83" w:rsidP="00E80F83">
                      <w:pPr>
                        <w:jc w:val="center"/>
                        <w:rPr>
                          <w:b/>
                          <w:bCs/>
                          <w:sz w:val="32"/>
                          <w:szCs w:val="32"/>
                        </w:rPr>
                      </w:pPr>
                      <w:r>
                        <w:rPr>
                          <w:b/>
                          <w:bCs/>
                          <w:sz w:val="32"/>
                          <w:szCs w:val="32"/>
                        </w:rPr>
                        <w:t>10</w:t>
                      </w:r>
                      <w:r w:rsidR="00497838">
                        <w:rPr>
                          <w:b/>
                          <w:bCs/>
                          <w:sz w:val="32"/>
                          <w:szCs w:val="32"/>
                        </w:rPr>
                        <w:t>0</w:t>
                      </w:r>
                    </w:p>
                  </w:txbxContent>
                </v:textbox>
              </v:roundrect>
            </w:pict>
          </mc:Fallback>
        </mc:AlternateContent>
      </w:r>
      <w:r w:rsidR="001C08CA" w:rsidRPr="00DA5E72">
        <w:rPr>
          <w:sz w:val="22"/>
          <w:szCs w:val="22"/>
        </w:rPr>
        <w:t xml:space="preserve"> </w:t>
      </w:r>
    </w:p>
    <w:p w:rsidR="001C08CA" w:rsidRDefault="001C08CA" w:rsidP="001C08CA">
      <w:pPr>
        <w:ind w:left="720"/>
        <w:rPr>
          <w:sz w:val="22"/>
          <w:szCs w:val="22"/>
        </w:rPr>
      </w:pPr>
      <w:r w:rsidRPr="00DA5E72">
        <w:rPr>
          <w:sz w:val="22"/>
          <w:szCs w:val="22"/>
        </w:rPr>
        <w:t xml:space="preserve"> </w:t>
      </w:r>
    </w:p>
    <w:p w:rsidR="001C08CA" w:rsidRPr="00CD7065" w:rsidRDefault="001C08CA" w:rsidP="001C08CA">
      <w:pPr>
        <w:ind w:left="2160" w:firstLine="720"/>
        <w:rPr>
          <w:b/>
          <w:bCs/>
          <w:sz w:val="22"/>
          <w:szCs w:val="22"/>
          <w:rtl/>
        </w:rPr>
      </w:pPr>
      <w:r w:rsidRPr="00CD7065">
        <w:rPr>
          <w:b/>
          <w:sz w:val="22"/>
          <w:szCs w:val="22"/>
        </w:rPr>
        <w:t>Total Score:</w:t>
      </w:r>
      <w:r w:rsidRPr="00CD7065">
        <w:rPr>
          <w:b/>
          <w:sz w:val="22"/>
          <w:szCs w:val="22"/>
        </w:rPr>
        <w:tab/>
      </w:r>
      <w:r w:rsidR="00145648" w:rsidRPr="00CD7065">
        <w:rPr>
          <w:b/>
          <w:sz w:val="22"/>
          <w:szCs w:val="22"/>
        </w:rPr>
        <w:t xml:space="preserve">                                         </w:t>
      </w:r>
      <w:r w:rsidR="00145648" w:rsidRPr="00CD7065">
        <w:rPr>
          <w:b/>
          <w:bCs/>
          <w:sz w:val="22"/>
          <w:szCs w:val="22"/>
        </w:rPr>
        <w:t>or</w:t>
      </w:r>
    </w:p>
    <w:p w:rsidR="001C08CA" w:rsidRPr="005E50ED" w:rsidRDefault="001C08CA" w:rsidP="001C08CA">
      <w:pPr>
        <w:rPr>
          <w:sz w:val="16"/>
          <w:szCs w:val="16"/>
          <w:rtl/>
        </w:rPr>
      </w:pPr>
    </w:p>
    <w:p w:rsidR="001C08CA" w:rsidRDefault="001C08CA" w:rsidP="001C08CA"/>
    <w:p w:rsidR="001C08CA" w:rsidRDefault="001C08CA" w:rsidP="001C08CA"/>
    <w:p w:rsidR="001C08CA" w:rsidRDefault="001C08CA" w:rsidP="001C08CA">
      <w:pPr>
        <w:jc w:val="center"/>
        <w:rPr>
          <w:b/>
        </w:rPr>
      </w:pPr>
    </w:p>
    <w:p w:rsidR="001C08CA" w:rsidRPr="00B20B46" w:rsidRDefault="00FC5997" w:rsidP="00B20B46">
      <w:pPr>
        <w:spacing w:line="276" w:lineRule="auto"/>
        <w:jc w:val="center"/>
        <w:rPr>
          <w:b/>
          <w:smallCaps/>
          <w:sz w:val="28"/>
          <w:szCs w:val="28"/>
        </w:rPr>
      </w:pPr>
      <w:r>
        <w:rPr>
          <w:b/>
          <w:sz w:val="40"/>
          <w:szCs w:val="40"/>
        </w:rPr>
        <w:br w:type="page"/>
      </w:r>
      <w:r w:rsidR="00B20B46" w:rsidRPr="00B20B46">
        <w:rPr>
          <w:b/>
          <w:smallCaps/>
          <w:sz w:val="28"/>
          <w:szCs w:val="28"/>
        </w:rPr>
        <w:lastRenderedPageBreak/>
        <w:t>General Instructions</w:t>
      </w:r>
    </w:p>
    <w:p w:rsidR="001C08CA" w:rsidRPr="00B20B46" w:rsidRDefault="001C08CA" w:rsidP="00B20B46">
      <w:pPr>
        <w:spacing w:line="276" w:lineRule="auto"/>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59"/>
      </w:tblGrid>
      <w:tr w:rsidR="001C08CA" w:rsidRPr="00B20B46" w:rsidTr="004F599B">
        <w:tc>
          <w:tcPr>
            <w:tcW w:w="8640" w:type="dxa"/>
          </w:tcPr>
          <w:p w:rsidR="001C08CA" w:rsidRPr="00B20B46" w:rsidRDefault="001C08CA" w:rsidP="00B20B46">
            <w:pPr>
              <w:spacing w:line="276" w:lineRule="auto"/>
              <w:rPr>
                <w:color w:val="FF0000"/>
              </w:rPr>
            </w:pPr>
            <w:r w:rsidRPr="00B20B46">
              <w:rPr>
                <w:color w:val="FF0000"/>
              </w:rPr>
              <w:t>Please read the instructions below. Failure to comply with the instructions will result in a penalty ranging from 5% to 100% of the grade</w:t>
            </w:r>
          </w:p>
        </w:tc>
      </w:tr>
    </w:tbl>
    <w:p w:rsidR="001C08CA" w:rsidRPr="00B20B46" w:rsidRDefault="001C08CA" w:rsidP="00B20B46">
      <w:pPr>
        <w:spacing w:line="276" w:lineRule="auto"/>
        <w:rPr>
          <w:b/>
        </w:rPr>
      </w:pPr>
    </w:p>
    <w:p w:rsidR="001C08CA" w:rsidRPr="00B20B46" w:rsidRDefault="001C08CA" w:rsidP="00B20B46">
      <w:pPr>
        <w:spacing w:line="276" w:lineRule="auto"/>
        <w:rPr>
          <w:b/>
        </w:rPr>
      </w:pPr>
    </w:p>
    <w:p w:rsidR="001C08CA" w:rsidRPr="00B20B46" w:rsidRDefault="001C08CA" w:rsidP="00145648">
      <w:pPr>
        <w:numPr>
          <w:ilvl w:val="0"/>
          <w:numId w:val="5"/>
        </w:numPr>
        <w:spacing w:line="276" w:lineRule="auto"/>
      </w:pPr>
      <w:r w:rsidRPr="0011028F">
        <w:rPr>
          <w:b/>
          <w:bCs/>
          <w:u w:val="single"/>
        </w:rPr>
        <w:t>Use this document as a template</w:t>
      </w:r>
      <w:r w:rsidRPr="00B20B46">
        <w:t xml:space="preserve"> for your response. In other words, type your student information and your answers into the document</w:t>
      </w:r>
      <w:r w:rsidR="00461829" w:rsidRPr="00B20B46">
        <w:t>.</w:t>
      </w:r>
    </w:p>
    <w:p w:rsidR="001C08CA" w:rsidRPr="00B20B46" w:rsidRDefault="001C08CA" w:rsidP="00145648">
      <w:pPr>
        <w:pStyle w:val="ListParagraph"/>
        <w:spacing w:line="276" w:lineRule="auto"/>
        <w:ind w:left="0"/>
        <w:jc w:val="both"/>
      </w:pPr>
    </w:p>
    <w:p w:rsidR="0011028F" w:rsidRPr="0011028F" w:rsidRDefault="001C08CA" w:rsidP="00145648">
      <w:pPr>
        <w:numPr>
          <w:ilvl w:val="0"/>
          <w:numId w:val="5"/>
        </w:numPr>
        <w:spacing w:line="276" w:lineRule="auto"/>
        <w:rPr>
          <w:rFonts w:eastAsia="Times"/>
          <w:color w:val="002060"/>
          <w:szCs w:val="20"/>
        </w:rPr>
      </w:pPr>
      <w:r w:rsidRPr="008A086C">
        <w:rPr>
          <w:color w:val="002060"/>
        </w:rPr>
        <w:t>Please name the MS Word file</w:t>
      </w:r>
      <w:r w:rsidRPr="00B20B46">
        <w:t xml:space="preserve"> that you upload as </w:t>
      </w:r>
      <w:r w:rsidR="0090312B">
        <w:t xml:space="preserve">follows: </w:t>
      </w:r>
      <w:r w:rsidR="0090312B" w:rsidRPr="0090312B">
        <w:rPr>
          <w:rFonts w:eastAsia="Times"/>
          <w:szCs w:val="20"/>
        </w:rPr>
        <w:t>“</w:t>
      </w:r>
      <w:r w:rsidR="0011028F">
        <w:t>YourStudentId</w:t>
      </w:r>
      <w:r w:rsidR="0011028F">
        <w:rPr>
          <w:rFonts w:eastAsia="Times"/>
          <w:szCs w:val="20"/>
        </w:rPr>
        <w:t xml:space="preserve"> _ArticleAnnotation1_SectionNumber</w:t>
      </w:r>
      <w:r w:rsidR="0090312B" w:rsidRPr="0090312B">
        <w:rPr>
          <w:rFonts w:eastAsia="Times"/>
          <w:szCs w:val="20"/>
        </w:rPr>
        <w:t>_</w:t>
      </w:r>
      <w:r w:rsidR="00145648">
        <w:rPr>
          <w:rFonts w:eastAsia="Times"/>
          <w:szCs w:val="20"/>
        </w:rPr>
        <w:t>MGT524</w:t>
      </w:r>
      <w:r w:rsidR="0090312B" w:rsidRPr="0090312B">
        <w:rPr>
          <w:rFonts w:eastAsia="Times"/>
          <w:szCs w:val="20"/>
        </w:rPr>
        <w:t xml:space="preserve">” </w:t>
      </w:r>
      <w:r w:rsidR="0090312B" w:rsidRPr="007632D4">
        <w:rPr>
          <w:rFonts w:eastAsia="Times"/>
          <w:b/>
          <w:bCs/>
          <w:i/>
          <w:iCs/>
          <w:szCs w:val="20"/>
        </w:rPr>
        <w:t>For example,</w:t>
      </w:r>
      <w:r w:rsidR="0090312B" w:rsidRPr="0090312B">
        <w:rPr>
          <w:rFonts w:eastAsia="Times"/>
          <w:szCs w:val="20"/>
        </w:rPr>
        <w:t xml:space="preserve"> </w:t>
      </w:r>
      <w:r w:rsidR="0011028F">
        <w:t>a student with a st</w:t>
      </w:r>
      <w:r w:rsidR="00E61D8A">
        <w:t>udent ID 00100001 from Section 2</w:t>
      </w:r>
      <w:r w:rsidR="0011028F">
        <w:t xml:space="preserve"> will have the following file name: </w:t>
      </w:r>
      <w:r w:rsidR="00E61D8A">
        <w:rPr>
          <w:color w:val="002060"/>
        </w:rPr>
        <w:t>00100001_ArticleAnnotation1_S2</w:t>
      </w:r>
      <w:r w:rsidR="0011028F" w:rsidRPr="0011028F">
        <w:rPr>
          <w:color w:val="002060"/>
        </w:rPr>
        <w:t>_MGT524</w:t>
      </w:r>
    </w:p>
    <w:p w:rsidR="001C08CA" w:rsidRPr="00B20B46" w:rsidRDefault="001C08CA" w:rsidP="00145648">
      <w:pPr>
        <w:spacing w:line="276" w:lineRule="auto"/>
      </w:pPr>
    </w:p>
    <w:p w:rsidR="001C08CA" w:rsidRPr="00145648" w:rsidRDefault="001C08CA" w:rsidP="00145648">
      <w:pPr>
        <w:numPr>
          <w:ilvl w:val="0"/>
          <w:numId w:val="5"/>
        </w:numPr>
        <w:spacing w:line="276" w:lineRule="auto"/>
        <w:rPr>
          <w:b/>
          <w:bCs/>
          <w:color w:val="FF0000"/>
        </w:rPr>
      </w:pPr>
      <w:r w:rsidRPr="00193DAE">
        <w:rPr>
          <w:b/>
          <w:bCs/>
        </w:rPr>
        <w:t xml:space="preserve">Your answers must be based on the </w:t>
      </w:r>
      <w:r w:rsidR="00193DAE" w:rsidRPr="00193DAE">
        <w:rPr>
          <w:b/>
          <w:bCs/>
        </w:rPr>
        <w:t>article named</w:t>
      </w:r>
      <w:r w:rsidR="00193DAE" w:rsidRPr="00193DAE">
        <w:rPr>
          <w:b/>
          <w:bCs/>
          <w:color w:val="FF0000"/>
        </w:rPr>
        <w:t xml:space="preserve"> “</w:t>
      </w:r>
      <w:r w:rsidR="00145648" w:rsidRPr="00145648">
        <w:rPr>
          <w:b/>
          <w:bCs/>
          <w:color w:val="FF0000"/>
        </w:rPr>
        <w:t>Business Ethics Research: A Global</w:t>
      </w:r>
      <w:r w:rsidR="00145648">
        <w:rPr>
          <w:b/>
          <w:bCs/>
          <w:color w:val="FF0000"/>
        </w:rPr>
        <w:t xml:space="preserve"> </w:t>
      </w:r>
      <w:r w:rsidR="00145648" w:rsidRPr="00145648">
        <w:rPr>
          <w:b/>
          <w:bCs/>
          <w:color w:val="FF0000"/>
        </w:rPr>
        <w:t>Perspective</w:t>
      </w:r>
      <w:r w:rsidR="00193DAE" w:rsidRPr="00145648">
        <w:rPr>
          <w:b/>
          <w:bCs/>
          <w:color w:val="FF0000"/>
        </w:rPr>
        <w:t>”</w:t>
      </w:r>
      <w:r w:rsidRPr="00145648">
        <w:rPr>
          <w:b/>
          <w:bCs/>
          <w:color w:val="FF0000"/>
        </w:rPr>
        <w:t>.</w:t>
      </w:r>
      <w:r w:rsidR="00193DAE">
        <w:t xml:space="preserve"> </w:t>
      </w:r>
      <w:r w:rsidR="00C10167" w:rsidRPr="00145648">
        <w:rPr>
          <w:b/>
          <w:bCs/>
        </w:rPr>
        <w:t xml:space="preserve">The article </w:t>
      </w:r>
      <w:r w:rsidR="004A1FCA">
        <w:rPr>
          <w:b/>
          <w:bCs/>
        </w:rPr>
        <w:t>has been uploaded in</w:t>
      </w:r>
      <w:r w:rsidR="00193DAE" w:rsidRPr="00145648">
        <w:rPr>
          <w:b/>
          <w:bCs/>
        </w:rPr>
        <w:t xml:space="preserve"> Blackboard.</w:t>
      </w:r>
    </w:p>
    <w:p w:rsidR="001E0212" w:rsidRPr="00B20B46" w:rsidRDefault="001E0212" w:rsidP="00145648">
      <w:pPr>
        <w:pStyle w:val="ListParagraph"/>
        <w:spacing w:line="276" w:lineRule="auto"/>
        <w:jc w:val="both"/>
      </w:pPr>
    </w:p>
    <w:p w:rsidR="00145648" w:rsidRPr="00145648" w:rsidRDefault="0011028F" w:rsidP="00145648">
      <w:pPr>
        <w:numPr>
          <w:ilvl w:val="0"/>
          <w:numId w:val="5"/>
        </w:numPr>
        <w:spacing w:line="276" w:lineRule="auto"/>
        <w:rPr>
          <w:b/>
        </w:rPr>
      </w:pPr>
      <w:r>
        <w:t>The</w:t>
      </w:r>
      <w:r w:rsidR="001E0212" w:rsidRPr="00B20B46">
        <w:t xml:space="preserve"> </w:t>
      </w:r>
      <w:r w:rsidRPr="00145648">
        <w:rPr>
          <w:b/>
        </w:rPr>
        <w:t>1</w:t>
      </w:r>
      <w:r w:rsidRPr="00145648">
        <w:rPr>
          <w:b/>
          <w:vertAlign w:val="superscript"/>
        </w:rPr>
        <w:t>st</w:t>
      </w:r>
      <w:r w:rsidRPr="00145648">
        <w:rPr>
          <w:b/>
        </w:rPr>
        <w:t xml:space="preserve"> Article Annotation </w:t>
      </w:r>
      <w:r w:rsidR="00895B77">
        <w:t xml:space="preserve">is </w:t>
      </w:r>
      <w:r w:rsidR="00895B77" w:rsidRPr="00E61D8A">
        <w:rPr>
          <w:b/>
          <w:u w:val="single"/>
        </w:rPr>
        <w:t>worth of 10 points</w:t>
      </w:r>
      <w:r w:rsidR="00895B77">
        <w:t xml:space="preserve"> of the total grading. </w:t>
      </w:r>
      <w:r w:rsidR="00145648" w:rsidRPr="00145648">
        <w:rPr>
          <w:bCs/>
          <w:u w:val="single"/>
        </w:rPr>
        <w:t xml:space="preserve">Marks allocated to each field have been specified in the </w:t>
      </w:r>
      <w:r w:rsidR="00675DCB">
        <w:rPr>
          <w:bCs/>
          <w:u w:val="single"/>
        </w:rPr>
        <w:t>Article Analysis T</w:t>
      </w:r>
      <w:r w:rsidR="00145648">
        <w:rPr>
          <w:bCs/>
          <w:u w:val="single"/>
        </w:rPr>
        <w:t>able</w:t>
      </w:r>
      <w:r w:rsidR="00675DCB">
        <w:rPr>
          <w:bCs/>
          <w:u w:val="single"/>
        </w:rPr>
        <w:t>s</w:t>
      </w:r>
      <w:r w:rsidR="00145648">
        <w:rPr>
          <w:bCs/>
          <w:u w:val="single"/>
        </w:rPr>
        <w:t xml:space="preserve"> below</w:t>
      </w:r>
      <w:r w:rsidR="00675DCB">
        <w:rPr>
          <w:bCs/>
          <w:u w:val="single"/>
        </w:rPr>
        <w:t>.</w:t>
      </w:r>
    </w:p>
    <w:p w:rsidR="001E0212" w:rsidRPr="00B20B46" w:rsidRDefault="001E0212" w:rsidP="00145648">
      <w:pPr>
        <w:spacing w:line="276" w:lineRule="auto"/>
      </w:pPr>
    </w:p>
    <w:p w:rsidR="001E0212" w:rsidRPr="00B20B46" w:rsidRDefault="001E0212" w:rsidP="00145648">
      <w:pPr>
        <w:numPr>
          <w:ilvl w:val="0"/>
          <w:numId w:val="5"/>
        </w:numPr>
        <w:spacing w:line="276" w:lineRule="auto"/>
      </w:pPr>
      <w:r w:rsidRPr="00B20B46">
        <w:t xml:space="preserve">Please use </w:t>
      </w:r>
      <w:r w:rsidRPr="00145648">
        <w:rPr>
          <w:b/>
          <w:bCs/>
        </w:rPr>
        <w:t>Times New Roman</w:t>
      </w:r>
      <w:r w:rsidRPr="00B20B46">
        <w:t>, font s</w:t>
      </w:r>
      <w:r w:rsidR="00F4235B">
        <w:t xml:space="preserve">ize </w:t>
      </w:r>
      <w:r w:rsidR="00F4235B" w:rsidRPr="00145648">
        <w:rPr>
          <w:b/>
          <w:bCs/>
        </w:rPr>
        <w:t>12</w:t>
      </w:r>
      <w:r w:rsidR="00F4235B">
        <w:t xml:space="preserve"> and a line spacing of </w:t>
      </w:r>
      <w:r w:rsidR="00F4235B" w:rsidRPr="00145648">
        <w:rPr>
          <w:b/>
          <w:bCs/>
        </w:rPr>
        <w:t>1.</w:t>
      </w:r>
      <w:r w:rsidR="004A1FCA">
        <w:rPr>
          <w:b/>
          <w:bCs/>
        </w:rPr>
        <w:t>15</w:t>
      </w:r>
    </w:p>
    <w:p w:rsidR="001C08CA" w:rsidRPr="00B20B46" w:rsidRDefault="001C08CA" w:rsidP="00145648">
      <w:pPr>
        <w:spacing w:line="276" w:lineRule="auto"/>
      </w:pPr>
    </w:p>
    <w:p w:rsidR="001C08CA" w:rsidRPr="00B20B46" w:rsidRDefault="001C08CA" w:rsidP="00145648">
      <w:pPr>
        <w:numPr>
          <w:ilvl w:val="0"/>
          <w:numId w:val="5"/>
        </w:numPr>
        <w:spacing w:line="276" w:lineRule="auto"/>
      </w:pPr>
      <w:r w:rsidRPr="00B20B46">
        <w:t xml:space="preserve">No plagiarism please </w:t>
      </w:r>
      <w:r w:rsidRPr="00B20B46">
        <w:rPr>
          <w:b/>
          <w:bCs/>
        </w:rPr>
        <w:t>[100% penalty + referral to the OAI]</w:t>
      </w:r>
    </w:p>
    <w:p w:rsidR="001C08CA" w:rsidRPr="00B20B46" w:rsidRDefault="001C08CA" w:rsidP="00145648">
      <w:pPr>
        <w:spacing w:line="276" w:lineRule="auto"/>
      </w:pPr>
    </w:p>
    <w:p w:rsidR="001C08CA" w:rsidRPr="00B20B46" w:rsidRDefault="001C08CA" w:rsidP="00145648">
      <w:pPr>
        <w:numPr>
          <w:ilvl w:val="1"/>
          <w:numId w:val="5"/>
        </w:numPr>
        <w:spacing w:line="276" w:lineRule="auto"/>
      </w:pPr>
      <w:r w:rsidRPr="00B20B46">
        <w:t>If you use text from the textbook/case study, please make sure you paraphrase it in a way that fits with your overall discussion. Please put an appropriate citation to make it explicit that you are using information from the sources. If you think the text fits into your discussion without paraphrasing, please cite it in a way that makes it clear that this is a direct quote (e.g. indent a paragraph containing text or put a sentence in quotes)</w:t>
      </w:r>
    </w:p>
    <w:p w:rsidR="001C08CA" w:rsidRPr="00B20B46" w:rsidRDefault="001C08CA" w:rsidP="00145648">
      <w:pPr>
        <w:spacing w:line="276" w:lineRule="auto"/>
      </w:pPr>
    </w:p>
    <w:p w:rsidR="001C08CA" w:rsidRPr="00B20B46" w:rsidRDefault="001C08CA" w:rsidP="00145648">
      <w:pPr>
        <w:numPr>
          <w:ilvl w:val="1"/>
          <w:numId w:val="5"/>
        </w:numPr>
        <w:spacing w:line="276" w:lineRule="auto"/>
      </w:pPr>
      <w:r w:rsidRPr="00B20B46">
        <w:rPr>
          <w:u w:val="single"/>
        </w:rPr>
        <w:t>Do not use information from the Internet to answer any of the questions</w:t>
      </w:r>
      <w:r w:rsidRPr="00B20B46">
        <w:t xml:space="preserve"> </w:t>
      </w:r>
      <w:r w:rsidRPr="00B20B46">
        <w:rPr>
          <w:u w:val="single"/>
        </w:rPr>
        <w:t>(your company’s official website is accepted)</w:t>
      </w:r>
      <w:r w:rsidRPr="00B20B46">
        <w:t>.  Please use your own thinking/writing to answer the questions.</w:t>
      </w:r>
    </w:p>
    <w:p w:rsidR="001C08CA" w:rsidRPr="00B20B46" w:rsidRDefault="001C08CA" w:rsidP="00145648">
      <w:pPr>
        <w:pStyle w:val="ListParagraph"/>
        <w:spacing w:line="276" w:lineRule="auto"/>
        <w:ind w:left="0"/>
        <w:jc w:val="both"/>
      </w:pPr>
    </w:p>
    <w:p w:rsidR="001C08CA" w:rsidRPr="00B20B46" w:rsidRDefault="001C08CA" w:rsidP="00145648">
      <w:pPr>
        <w:numPr>
          <w:ilvl w:val="1"/>
          <w:numId w:val="5"/>
        </w:numPr>
        <w:spacing w:line="276" w:lineRule="auto"/>
        <w:rPr>
          <w:b/>
        </w:rPr>
      </w:pPr>
      <w:r w:rsidRPr="00B20B46">
        <w:rPr>
          <w:b/>
        </w:rPr>
        <w:t>Students found guilty of plagiarism will be prosecuted in accordance with the ADU Academic Integrity Policy</w:t>
      </w:r>
    </w:p>
    <w:p w:rsidR="001C08CA" w:rsidRPr="00B20B46" w:rsidRDefault="001C08CA" w:rsidP="00145648">
      <w:pPr>
        <w:spacing w:line="276" w:lineRule="auto"/>
      </w:pPr>
    </w:p>
    <w:p w:rsidR="004A1FCA" w:rsidRDefault="004A1FCA">
      <w:pPr>
        <w:jc w:val="left"/>
      </w:pPr>
      <w:r>
        <w:br w:type="page"/>
      </w:r>
    </w:p>
    <w:p w:rsidR="001C08CA" w:rsidRPr="00B20B46" w:rsidRDefault="001C08CA" w:rsidP="00145648">
      <w:pPr>
        <w:numPr>
          <w:ilvl w:val="0"/>
          <w:numId w:val="5"/>
        </w:numPr>
        <w:spacing w:line="276" w:lineRule="auto"/>
      </w:pPr>
      <w:r w:rsidRPr="00B20B46">
        <w:lastRenderedPageBreak/>
        <w:t xml:space="preserve">No points will be given for responses that </w:t>
      </w:r>
      <w:r w:rsidRPr="00B20B46">
        <w:rPr>
          <w:b/>
          <w:bCs/>
        </w:rPr>
        <w:t>[up to 100% penalty]</w:t>
      </w:r>
    </w:p>
    <w:p w:rsidR="00D970A2" w:rsidRPr="00B20B46" w:rsidRDefault="00D970A2" w:rsidP="00145648">
      <w:pPr>
        <w:spacing w:line="276" w:lineRule="auto"/>
      </w:pPr>
    </w:p>
    <w:p w:rsidR="00D970A2" w:rsidRPr="00B20B46" w:rsidRDefault="00D970A2" w:rsidP="00675DCB">
      <w:pPr>
        <w:numPr>
          <w:ilvl w:val="1"/>
          <w:numId w:val="6"/>
        </w:numPr>
        <w:spacing w:line="276" w:lineRule="auto"/>
        <w:rPr>
          <w:b/>
        </w:rPr>
      </w:pPr>
      <w:r w:rsidRPr="00B20B46">
        <w:rPr>
          <w:b/>
        </w:rPr>
        <w:t>Cannot be understood</w:t>
      </w:r>
    </w:p>
    <w:p w:rsidR="00D970A2" w:rsidRPr="00B20B46" w:rsidRDefault="00D970A2" w:rsidP="00675DCB">
      <w:pPr>
        <w:spacing w:line="276" w:lineRule="auto"/>
        <w:ind w:left="720" w:firstLine="720"/>
      </w:pPr>
      <w:r w:rsidRPr="00B20B46">
        <w:t xml:space="preserve">Please make sure every paragraph conveys a coherent unit of </w:t>
      </w:r>
      <w:r w:rsidRPr="00B20B46">
        <w:tab/>
      </w:r>
      <w:r w:rsidRPr="00B20B46">
        <w:tab/>
        <w:t xml:space="preserve">thought. No points will be given for paragraphs which are, in essence, a </w:t>
      </w:r>
      <w:r w:rsidRPr="00B20B46">
        <w:tab/>
        <w:t xml:space="preserve">random compilation of somewhat related ideas from various sources. </w:t>
      </w:r>
    </w:p>
    <w:p w:rsidR="00D970A2" w:rsidRPr="00B20B46" w:rsidRDefault="00D970A2" w:rsidP="00675DCB">
      <w:pPr>
        <w:numPr>
          <w:ilvl w:val="1"/>
          <w:numId w:val="6"/>
        </w:numPr>
        <w:spacing w:line="276" w:lineRule="auto"/>
        <w:rPr>
          <w:b/>
        </w:rPr>
      </w:pPr>
      <w:r w:rsidRPr="00B20B46">
        <w:rPr>
          <w:b/>
        </w:rPr>
        <w:t>Are not backed by evidence</w:t>
      </w:r>
    </w:p>
    <w:p w:rsidR="00D970A2" w:rsidRPr="00B20B46" w:rsidRDefault="00D970A2" w:rsidP="00675DCB">
      <w:pPr>
        <w:spacing w:line="276" w:lineRule="auto"/>
        <w:ind w:left="1080"/>
      </w:pPr>
      <w:r w:rsidRPr="00B20B46">
        <w:tab/>
        <w:t xml:space="preserve">Use evidence from the </w:t>
      </w:r>
      <w:r w:rsidR="004A1FCA">
        <w:t>attached article</w:t>
      </w:r>
      <w:r w:rsidRPr="00B20B46">
        <w:t xml:space="preserve"> to support your claims</w:t>
      </w:r>
    </w:p>
    <w:p w:rsidR="00D970A2" w:rsidRPr="00B20B46" w:rsidRDefault="00D970A2" w:rsidP="00675DCB">
      <w:pPr>
        <w:numPr>
          <w:ilvl w:val="1"/>
          <w:numId w:val="6"/>
        </w:numPr>
        <w:spacing w:line="276" w:lineRule="auto"/>
        <w:rPr>
          <w:b/>
        </w:rPr>
      </w:pPr>
      <w:r w:rsidRPr="00B20B46">
        <w:rPr>
          <w:b/>
        </w:rPr>
        <w:t xml:space="preserve">Are not related to the case study </w:t>
      </w:r>
    </w:p>
    <w:p w:rsidR="00D970A2" w:rsidRPr="00B20B46" w:rsidRDefault="00D970A2" w:rsidP="00675DCB">
      <w:pPr>
        <w:spacing w:line="276" w:lineRule="auto"/>
        <w:ind w:left="1080"/>
      </w:pPr>
      <w:r w:rsidRPr="00B20B46">
        <w:tab/>
        <w:t xml:space="preserve">All of your responses should be related to the </w:t>
      </w:r>
      <w:r w:rsidR="004A1FCA">
        <w:t>attached article</w:t>
      </w:r>
      <w:r w:rsidRPr="00B20B46">
        <w:t xml:space="preserve">. </w:t>
      </w:r>
    </w:p>
    <w:p w:rsidR="00D970A2" w:rsidRPr="00B20B46" w:rsidRDefault="00D970A2" w:rsidP="00675DCB">
      <w:pPr>
        <w:numPr>
          <w:ilvl w:val="1"/>
          <w:numId w:val="6"/>
        </w:numPr>
        <w:spacing w:line="276" w:lineRule="auto"/>
        <w:rPr>
          <w:b/>
        </w:rPr>
      </w:pPr>
      <w:r w:rsidRPr="00B20B46">
        <w:rPr>
          <w:b/>
        </w:rPr>
        <w:t>Do not answer a question</w:t>
      </w:r>
    </w:p>
    <w:p w:rsidR="00D970A2" w:rsidRPr="00B20B46" w:rsidRDefault="00D970A2" w:rsidP="00675DCB">
      <w:pPr>
        <w:spacing w:line="276" w:lineRule="auto"/>
        <w:ind w:left="1080"/>
      </w:pPr>
      <w:r w:rsidRPr="00B20B46">
        <w:tab/>
        <w:t xml:space="preserve">No points will be given for responses that do not answer a question but </w:t>
      </w:r>
      <w:r w:rsidRPr="00B20B46">
        <w:tab/>
        <w:t xml:space="preserve">contain information about issues/terms related to the question. This </w:t>
      </w:r>
      <w:r w:rsidRPr="00B20B46">
        <w:tab/>
        <w:t xml:space="preserve">type of a response is usually given in hope to receive partial credit </w:t>
      </w:r>
    </w:p>
    <w:p w:rsidR="00D970A2" w:rsidRPr="00B20B46" w:rsidRDefault="00D970A2" w:rsidP="00145648">
      <w:pPr>
        <w:spacing w:line="276" w:lineRule="auto"/>
      </w:pPr>
    </w:p>
    <w:p w:rsidR="001C08CA" w:rsidRPr="00D2669E" w:rsidRDefault="001C08CA" w:rsidP="00FC5997">
      <w:pPr>
        <w:ind w:left="1440"/>
        <w:rPr>
          <w:b/>
        </w:rPr>
      </w:pPr>
    </w:p>
    <w:p w:rsidR="008B45F4" w:rsidRPr="00D2669E" w:rsidRDefault="00D970A2" w:rsidP="00D970A2">
      <w:pPr>
        <w:rPr>
          <w:b/>
          <w:bCs/>
        </w:rPr>
      </w:pPr>
      <w:r w:rsidRPr="00D2669E">
        <w:rPr>
          <w:b/>
          <w:bCs/>
        </w:rPr>
        <w:t xml:space="preserve"> </w:t>
      </w:r>
    </w:p>
    <w:p w:rsidR="0090312B" w:rsidRDefault="0090312B" w:rsidP="004532C9">
      <w:pPr>
        <w:spacing w:before="100" w:beforeAutospacing="1" w:after="100" w:afterAutospacing="1"/>
        <w:rPr>
          <w:b/>
          <w:bCs/>
        </w:rPr>
      </w:pPr>
    </w:p>
    <w:p w:rsidR="004532C9" w:rsidRPr="00B20B46" w:rsidRDefault="004532C9" w:rsidP="004532C9">
      <w:pPr>
        <w:spacing w:before="100" w:beforeAutospacing="1" w:after="100" w:afterAutospacing="1"/>
      </w:pPr>
    </w:p>
    <w:p w:rsidR="0090312B" w:rsidRDefault="0090312B" w:rsidP="00B057E8">
      <w:pPr>
        <w:spacing w:after="200" w:line="276" w:lineRule="auto"/>
        <w:jc w:val="left"/>
        <w:rPr>
          <w:rFonts w:eastAsia="Times"/>
          <w:szCs w:val="20"/>
        </w:rPr>
      </w:pPr>
    </w:p>
    <w:p w:rsidR="00C11937" w:rsidRPr="00B63680" w:rsidRDefault="00B057E8" w:rsidP="00675DCB">
      <w:pPr>
        <w:spacing w:before="100" w:beforeAutospacing="1" w:after="100" w:afterAutospacing="1"/>
        <w:jc w:val="center"/>
        <w:rPr>
          <w:b/>
          <w:bCs/>
          <w:smallCaps/>
          <w:color w:val="002060"/>
          <w:sz w:val="28"/>
          <w:szCs w:val="28"/>
        </w:rPr>
      </w:pPr>
      <w:r w:rsidRPr="00B057E8">
        <w:rPr>
          <w:rFonts w:eastAsia="Times"/>
          <w:szCs w:val="20"/>
        </w:rPr>
        <w:br w:type="page"/>
      </w:r>
      <w:permStart w:id="1577727892" w:edGrp="everyone"/>
      <w:r w:rsidR="00C11937" w:rsidRPr="00B63680">
        <w:rPr>
          <w:b/>
          <w:bCs/>
          <w:smallCaps/>
          <w:color w:val="002060"/>
          <w:sz w:val="28"/>
          <w:szCs w:val="28"/>
        </w:rPr>
        <w:lastRenderedPageBreak/>
        <w:t xml:space="preserve">Article Analysis </w:t>
      </w:r>
      <w:r w:rsidR="00675DCB">
        <w:rPr>
          <w:b/>
          <w:bCs/>
          <w:smallCaps/>
          <w:color w:val="002060"/>
          <w:sz w:val="28"/>
          <w:szCs w:val="28"/>
        </w:rPr>
        <w:t>Tables</w:t>
      </w:r>
    </w:p>
    <w:p w:rsidR="00C11937" w:rsidRPr="00B63680" w:rsidRDefault="00C11937" w:rsidP="00C11937">
      <w:pPr>
        <w:spacing w:before="100" w:beforeAutospacing="1" w:after="100" w:afterAutospacing="1"/>
        <w:rPr>
          <w:color w:val="002060"/>
        </w:rPr>
      </w:pPr>
      <w:r w:rsidRPr="00B63680">
        <w:rPr>
          <w:b/>
          <w:bCs/>
          <w:color w:val="002060"/>
        </w:rPr>
        <w:t>Article Information</w:t>
      </w:r>
      <w:r w:rsidRPr="00B63680">
        <w:rPr>
          <w:color w:val="002060"/>
        </w:rPr>
        <w:t xml:space="preserve"> </w:t>
      </w:r>
    </w:p>
    <w:tbl>
      <w:tblPr>
        <w:tblW w:w="5000" w:type="pct"/>
        <w:tblCellSpacing w:w="15" w:type="dxa"/>
        <w:tblBorders>
          <w:top w:val="outset" w:sz="12" w:space="0" w:color="auto"/>
          <w:left w:val="outset" w:sz="12" w:space="0" w:color="auto"/>
          <w:bottom w:val="outset" w:sz="12" w:space="0" w:color="auto"/>
          <w:right w:val="outset" w:sz="12" w:space="0" w:color="auto"/>
        </w:tblBorders>
        <w:tblCellMar>
          <w:top w:w="90" w:type="dxa"/>
          <w:left w:w="90" w:type="dxa"/>
          <w:bottom w:w="90" w:type="dxa"/>
          <w:right w:w="90" w:type="dxa"/>
        </w:tblCellMar>
        <w:tblLook w:val="04A0" w:firstRow="1" w:lastRow="0" w:firstColumn="1" w:lastColumn="0" w:noHBand="0" w:noVBand="1"/>
      </w:tblPr>
      <w:tblGrid>
        <w:gridCol w:w="1771"/>
        <w:gridCol w:w="6950"/>
      </w:tblGrid>
      <w:tr w:rsidR="00C11937" w:rsidRPr="00B63680" w:rsidTr="001B2D1D">
        <w:trPr>
          <w:tblCellSpacing w:w="15" w:type="dxa"/>
        </w:trPr>
        <w:tc>
          <w:tcPr>
            <w:tcW w:w="1000" w:type="pct"/>
            <w:tcBorders>
              <w:top w:val="outset" w:sz="6" w:space="0" w:color="auto"/>
              <w:left w:val="outset" w:sz="6" w:space="0" w:color="auto"/>
              <w:bottom w:val="outset" w:sz="6" w:space="0" w:color="auto"/>
              <w:right w:val="outset" w:sz="6" w:space="0" w:color="auto"/>
            </w:tcBorders>
            <w:vAlign w:val="center"/>
            <w:hideMark/>
          </w:tcPr>
          <w:p w:rsidR="00C11937" w:rsidRDefault="00C11937" w:rsidP="001B2D1D">
            <w:pPr>
              <w:rPr>
                <w:b/>
                <w:bCs/>
                <w:color w:val="000000"/>
              </w:rPr>
            </w:pPr>
            <w:r w:rsidRPr="00B63680">
              <w:rPr>
                <w:b/>
                <w:bCs/>
                <w:color w:val="000000"/>
              </w:rPr>
              <w:t>Title:</w:t>
            </w:r>
          </w:p>
          <w:p w:rsidR="00145648" w:rsidRPr="00B63680" w:rsidRDefault="00145648" w:rsidP="001B2D1D">
            <w:pPr>
              <w:rPr>
                <w:color w:val="000000"/>
              </w:rPr>
            </w:pPr>
            <w:r w:rsidRPr="008B26FD">
              <w:rPr>
                <w:b/>
                <w:bCs/>
                <w:color w:val="002060"/>
              </w:rPr>
              <w:t>(1 point)</w:t>
            </w:r>
          </w:p>
        </w:tc>
        <w:tc>
          <w:tcPr>
            <w:tcW w:w="0" w:type="auto"/>
            <w:tcBorders>
              <w:top w:val="outset" w:sz="6" w:space="0" w:color="auto"/>
              <w:left w:val="outset" w:sz="6" w:space="0" w:color="auto"/>
              <w:bottom w:val="outset" w:sz="6" w:space="0" w:color="auto"/>
              <w:right w:val="outset" w:sz="6" w:space="0" w:color="auto"/>
            </w:tcBorders>
            <w:vAlign w:val="center"/>
            <w:hideMark/>
          </w:tcPr>
          <w:p w:rsidR="00C11937" w:rsidRPr="00B63680" w:rsidRDefault="006C0272" w:rsidP="00676771">
            <w:pPr>
              <w:spacing w:line="360" w:lineRule="auto"/>
              <w:rPr>
                <w:color w:val="000000"/>
              </w:rPr>
            </w:pPr>
            <w:r>
              <w:rPr>
                <w:color w:val="000000"/>
              </w:rPr>
              <w:t xml:space="preserve">The title of this research article is “Business Ethics Research: A Global Perspective”. The title is self-explanatory and provides an initial outlook about the topic and scope of the document. </w:t>
            </w:r>
            <w:r w:rsidR="00233156">
              <w:rPr>
                <w:color w:val="000000"/>
              </w:rPr>
              <w:t xml:space="preserve">As the title suggests, authors have detailed out some key points in the business ethical character and has analyzed how the academic institutions are important. The authors have highlighted the global ranking and essential progress towards business ethical research.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937" w:rsidRDefault="00C11937" w:rsidP="001B2D1D">
            <w:pPr>
              <w:rPr>
                <w:b/>
                <w:bCs/>
                <w:color w:val="000000"/>
              </w:rPr>
            </w:pPr>
            <w:r w:rsidRPr="00B63680">
              <w:rPr>
                <w:b/>
                <w:bCs/>
                <w:color w:val="000000"/>
              </w:rPr>
              <w:t>Author(s):</w:t>
            </w:r>
          </w:p>
          <w:p w:rsidR="00145648" w:rsidRPr="00B63680" w:rsidRDefault="00145648" w:rsidP="001B2D1D">
            <w:pPr>
              <w:rPr>
                <w:color w:val="000000"/>
              </w:rPr>
            </w:pPr>
            <w:r w:rsidRPr="008B26FD">
              <w:rPr>
                <w:b/>
                <w:bCs/>
                <w:color w:val="002060"/>
              </w:rPr>
              <w:t>(1 point)</w:t>
            </w:r>
          </w:p>
        </w:tc>
        <w:tc>
          <w:tcPr>
            <w:tcW w:w="0" w:type="auto"/>
            <w:tcBorders>
              <w:top w:val="outset" w:sz="6" w:space="0" w:color="auto"/>
              <w:left w:val="outset" w:sz="6" w:space="0" w:color="auto"/>
              <w:bottom w:val="outset" w:sz="6" w:space="0" w:color="auto"/>
              <w:right w:val="outset" w:sz="6" w:space="0" w:color="auto"/>
            </w:tcBorders>
            <w:vAlign w:val="center"/>
            <w:hideMark/>
          </w:tcPr>
          <w:p w:rsidR="00233156" w:rsidRDefault="00233156" w:rsidP="00676771">
            <w:pPr>
              <w:spacing w:line="360" w:lineRule="auto"/>
              <w:rPr>
                <w:color w:val="000000"/>
              </w:rPr>
            </w:pPr>
            <w:r>
              <w:rPr>
                <w:color w:val="000000"/>
              </w:rPr>
              <w:t xml:space="preserve">Following authors have written this article to identify basic business point of views attempting to explain the role of business ethics in institutions. </w:t>
            </w:r>
          </w:p>
          <w:p w:rsidR="006C0272" w:rsidRDefault="006C0272" w:rsidP="00676771">
            <w:pPr>
              <w:spacing w:line="360" w:lineRule="auto"/>
              <w:rPr>
                <w:color w:val="000000"/>
              </w:rPr>
            </w:pPr>
            <w:r>
              <w:rPr>
                <w:color w:val="000000"/>
              </w:rPr>
              <w:t>The authors of this research article are:</w:t>
            </w:r>
          </w:p>
          <w:p w:rsidR="006C0272" w:rsidRDefault="006C0272" w:rsidP="00676771">
            <w:pPr>
              <w:spacing w:line="360" w:lineRule="auto"/>
              <w:rPr>
                <w:color w:val="000000"/>
              </w:rPr>
            </w:pPr>
            <w:r>
              <w:rPr>
                <w:color w:val="000000"/>
              </w:rPr>
              <w:t xml:space="preserve">Kam C. Chan, Department of Finance, Gordon Ford College of Business, Western Kentucky University, Bowling Green, KY, USA Email </w:t>
            </w:r>
            <w:hyperlink r:id="rId10" w:history="1">
              <w:r w:rsidRPr="00FC27F7">
                <w:rPr>
                  <w:rStyle w:val="Hyperlink"/>
                </w:rPr>
                <w:t>johnny.chan@wku.edu</w:t>
              </w:r>
            </w:hyperlink>
          </w:p>
          <w:p w:rsidR="006C0272" w:rsidRDefault="006C0272" w:rsidP="00676771">
            <w:pPr>
              <w:spacing w:line="360" w:lineRule="auto"/>
              <w:rPr>
                <w:color w:val="000000"/>
              </w:rPr>
            </w:pPr>
            <w:r>
              <w:rPr>
                <w:color w:val="000000"/>
              </w:rPr>
              <w:t>Hung-Gay Fung, College of Business Administration, University of Missouri-St. Louis, One University Bo</w:t>
            </w:r>
            <w:r w:rsidR="000B7000">
              <w:rPr>
                <w:color w:val="000000"/>
              </w:rPr>
              <w:t>l</w:t>
            </w:r>
            <w:r>
              <w:rPr>
                <w:color w:val="000000"/>
              </w:rPr>
              <w:t>vd, St. Louis, USA</w:t>
            </w:r>
          </w:p>
          <w:p w:rsidR="006C0272" w:rsidRDefault="006C0272" w:rsidP="00676771">
            <w:pPr>
              <w:spacing w:line="360" w:lineRule="auto"/>
              <w:rPr>
                <w:color w:val="000000"/>
              </w:rPr>
            </w:pPr>
            <w:r>
              <w:rPr>
                <w:color w:val="000000"/>
              </w:rPr>
              <w:t xml:space="preserve">Email </w:t>
            </w:r>
            <w:hyperlink r:id="rId11" w:history="1">
              <w:r w:rsidRPr="00FC27F7">
                <w:rPr>
                  <w:rStyle w:val="Hyperlink"/>
                </w:rPr>
                <w:t>fungh@msx.umsl.edu</w:t>
              </w:r>
            </w:hyperlink>
          </w:p>
          <w:p w:rsidR="006C0272" w:rsidRDefault="006C0272" w:rsidP="00676771">
            <w:pPr>
              <w:spacing w:line="360" w:lineRule="auto"/>
              <w:rPr>
                <w:color w:val="000000"/>
              </w:rPr>
            </w:pPr>
            <w:r>
              <w:rPr>
                <w:color w:val="000000"/>
              </w:rPr>
              <w:t xml:space="preserve">Jot You, Albers School of Business and Economics, </w:t>
            </w:r>
            <w:r w:rsidR="004F4574">
              <w:rPr>
                <w:color w:val="000000"/>
              </w:rPr>
              <w:t>Seattle</w:t>
            </w:r>
            <w:r>
              <w:rPr>
                <w:color w:val="000000"/>
              </w:rPr>
              <w:t xml:space="preserve"> University, 12</w:t>
            </w:r>
            <w:r w:rsidRPr="006C0272">
              <w:rPr>
                <w:color w:val="000000"/>
                <w:vertAlign w:val="superscript"/>
              </w:rPr>
              <w:t>th</w:t>
            </w:r>
            <w:r>
              <w:rPr>
                <w:color w:val="000000"/>
              </w:rPr>
              <w:t xml:space="preserve"> Avenue, WA, USA</w:t>
            </w:r>
          </w:p>
          <w:p w:rsidR="00C11937" w:rsidRPr="00B63680" w:rsidRDefault="006C0272" w:rsidP="00676771">
            <w:pPr>
              <w:spacing w:line="360" w:lineRule="auto"/>
              <w:rPr>
                <w:color w:val="000000"/>
              </w:rPr>
            </w:pPr>
            <w:r>
              <w:rPr>
                <w:color w:val="000000"/>
              </w:rPr>
              <w:t xml:space="preserve">Email </w:t>
            </w:r>
            <w:hyperlink r:id="rId12" w:history="1">
              <w:r w:rsidR="00387239" w:rsidRPr="00FC27F7">
                <w:rPr>
                  <w:rStyle w:val="Hyperlink"/>
                </w:rPr>
                <w:t>jyau@seatleu.edu</w:t>
              </w:r>
            </w:hyperlink>
            <w:r w:rsidR="00387239">
              <w:rPr>
                <w:color w:val="000000"/>
              </w:rPr>
              <w:t xml:space="preserve">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937" w:rsidRDefault="00C11937" w:rsidP="001B2D1D">
            <w:pPr>
              <w:rPr>
                <w:b/>
                <w:bCs/>
                <w:color w:val="000000"/>
              </w:rPr>
            </w:pPr>
            <w:r w:rsidRPr="00B63680">
              <w:rPr>
                <w:b/>
                <w:bCs/>
                <w:color w:val="000000"/>
              </w:rPr>
              <w:t>Source:</w:t>
            </w:r>
          </w:p>
          <w:p w:rsidR="00145648" w:rsidRPr="00B63680" w:rsidRDefault="00145648" w:rsidP="001B2D1D">
            <w:pPr>
              <w:rPr>
                <w:color w:val="000000"/>
              </w:rPr>
            </w:pPr>
            <w:r w:rsidRPr="008B26FD">
              <w:rPr>
                <w:b/>
                <w:bCs/>
                <w:color w:val="002060"/>
              </w:rPr>
              <w:t>(1 point)</w:t>
            </w:r>
          </w:p>
        </w:tc>
        <w:tc>
          <w:tcPr>
            <w:tcW w:w="0" w:type="auto"/>
            <w:tcBorders>
              <w:top w:val="outset" w:sz="6" w:space="0" w:color="auto"/>
              <w:left w:val="outset" w:sz="6" w:space="0" w:color="auto"/>
              <w:bottom w:val="outset" w:sz="6" w:space="0" w:color="auto"/>
              <w:right w:val="outset" w:sz="6" w:space="0" w:color="auto"/>
            </w:tcBorders>
            <w:vAlign w:val="center"/>
            <w:hideMark/>
          </w:tcPr>
          <w:p w:rsidR="00C12ECB" w:rsidRDefault="00233156" w:rsidP="00676771">
            <w:pPr>
              <w:spacing w:line="360" w:lineRule="auto"/>
              <w:rPr>
                <w:color w:val="000000"/>
              </w:rPr>
            </w:pPr>
            <w:r>
              <w:rPr>
                <w:color w:val="000000"/>
              </w:rPr>
              <w:t xml:space="preserve">The original source of this article is “Google Scholar”. </w:t>
            </w:r>
            <w:r w:rsidR="00C12ECB">
              <w:rPr>
                <w:color w:val="000000"/>
              </w:rPr>
              <w:t>This research article is published in the Journal of Business Ethics by Springer Science and Business Media B.V. and is cited as follows:</w:t>
            </w:r>
          </w:p>
          <w:p w:rsidR="00C11937" w:rsidRPr="00B63680" w:rsidRDefault="00C12ECB" w:rsidP="00676771">
            <w:pPr>
              <w:spacing w:line="360" w:lineRule="auto"/>
              <w:rPr>
                <w:color w:val="000000"/>
              </w:rPr>
            </w:pPr>
            <w:r>
              <w:rPr>
                <w:color w:val="000000"/>
              </w:rPr>
              <w:t>“Business Ethics Research: A Global Perspective, Journal of Business Ethics, 2010, PP 39-53”</w:t>
            </w:r>
            <w:r w:rsidR="00C11937" w:rsidRPr="00B63680">
              <w:rPr>
                <w:color w:val="000000"/>
              </w:rPr>
              <w:t> </w:t>
            </w:r>
          </w:p>
        </w:tc>
      </w:tr>
    </w:tbl>
    <w:p w:rsidR="00C11937" w:rsidRPr="00B63680" w:rsidRDefault="00C11937" w:rsidP="00C11937">
      <w:pPr>
        <w:spacing w:before="100" w:beforeAutospacing="1" w:after="100" w:afterAutospacing="1"/>
        <w:rPr>
          <w:color w:val="000000"/>
        </w:rPr>
      </w:pPr>
      <w:r w:rsidRPr="00B63680">
        <w:rPr>
          <w:color w:val="000000"/>
        </w:rPr>
        <w:t> </w:t>
      </w:r>
    </w:p>
    <w:p w:rsidR="00C11937" w:rsidRPr="00B63680" w:rsidRDefault="00C11937" w:rsidP="00C11937">
      <w:pPr>
        <w:spacing w:before="100" w:beforeAutospacing="1" w:after="100" w:afterAutospacing="1"/>
        <w:rPr>
          <w:color w:val="002060"/>
        </w:rPr>
      </w:pPr>
      <w:r w:rsidRPr="00B63680">
        <w:rPr>
          <w:b/>
          <w:bCs/>
          <w:color w:val="002060"/>
        </w:rPr>
        <w:t>Analysis Information</w:t>
      </w:r>
      <w:r w:rsidRPr="00B63680">
        <w:rPr>
          <w:color w:val="002060"/>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741"/>
        <w:gridCol w:w="6830"/>
      </w:tblGrid>
      <w:tr w:rsidR="00C11937" w:rsidRPr="00B63680" w:rsidTr="001B2D1D">
        <w:trPr>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lastRenderedPageBreak/>
              <w:t>Purpose:</w:t>
            </w:r>
          </w:p>
          <w:p w:rsidR="00145648" w:rsidRPr="00B63680" w:rsidRDefault="00145648" w:rsidP="001B2D1D">
            <w:pPr>
              <w:rPr>
                <w:color w:val="000000"/>
              </w:rPr>
            </w:pPr>
            <w:r w:rsidRPr="008B26FD">
              <w:rPr>
                <w:b/>
                <w:bCs/>
                <w:color w:val="002060"/>
              </w:rPr>
              <w:t>(</w:t>
            </w:r>
            <w:r>
              <w:rPr>
                <w:b/>
                <w:bCs/>
                <w:color w:val="002060"/>
              </w:rPr>
              <w:t>6</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15D9" w:rsidRDefault="00757383" w:rsidP="00676771">
            <w:pPr>
              <w:spacing w:line="360" w:lineRule="auto"/>
              <w:rPr>
                <w:color w:val="000000"/>
              </w:rPr>
            </w:pPr>
            <w:r>
              <w:rPr>
                <w:color w:val="000000"/>
              </w:rPr>
              <w:t xml:space="preserve">There have been many studies comparing the records of publications regarding different faculties but no research has been conducted to evaluate the business ethics research for a long period of time in a global perspective. </w:t>
            </w:r>
            <w:r w:rsidR="00EB1BC5">
              <w:rPr>
                <w:color w:val="000000"/>
              </w:rPr>
              <w:t>Therefore, t</w:t>
            </w:r>
            <w:r w:rsidR="0032192A">
              <w:rPr>
                <w:color w:val="000000"/>
              </w:rPr>
              <w:t>he authors have written this research article to emphasize on main objectives as following:</w:t>
            </w:r>
          </w:p>
          <w:p w:rsidR="0032192A" w:rsidRDefault="0032192A" w:rsidP="00676771">
            <w:pPr>
              <w:spacing w:line="360" w:lineRule="auto"/>
              <w:rPr>
                <w:color w:val="000000"/>
              </w:rPr>
            </w:pPr>
            <w:r>
              <w:rPr>
                <w:color w:val="000000"/>
              </w:rPr>
              <w:t xml:space="preserve">To analyze the contributions made by the institutions and authors in Asia Pacific, Europe and North America for comparison </w:t>
            </w:r>
            <w:r w:rsidR="00757383">
              <w:rPr>
                <w:color w:val="000000"/>
              </w:rPr>
              <w:t>of the progress made by them</w:t>
            </w:r>
          </w:p>
          <w:p w:rsidR="00757383" w:rsidRDefault="00757383" w:rsidP="00676771">
            <w:pPr>
              <w:spacing w:line="360" w:lineRule="auto"/>
              <w:rPr>
                <w:color w:val="000000"/>
              </w:rPr>
            </w:pPr>
            <w:r>
              <w:rPr>
                <w:color w:val="000000"/>
              </w:rPr>
              <w:t xml:space="preserve">To identify and record the rankings of institutional business ethics research articles in terms of number of articles published to have an idea about the contribution of schools </w:t>
            </w:r>
          </w:p>
          <w:p w:rsidR="00757383" w:rsidRDefault="00757383" w:rsidP="00676771">
            <w:pPr>
              <w:spacing w:line="360" w:lineRule="auto"/>
              <w:rPr>
                <w:color w:val="000000"/>
              </w:rPr>
            </w:pPr>
            <w:r>
              <w:rPr>
                <w:color w:val="000000"/>
              </w:rPr>
              <w:t xml:space="preserve">To examine the nature of business ethics productivity of leading scholars in terms of nature and concentration of business ethics research, and </w:t>
            </w:r>
          </w:p>
          <w:p w:rsidR="00757383" w:rsidRDefault="00757383" w:rsidP="00676771">
            <w:pPr>
              <w:spacing w:line="360" w:lineRule="auto"/>
              <w:rPr>
                <w:color w:val="000000"/>
              </w:rPr>
            </w:pPr>
            <w:r>
              <w:rPr>
                <w:color w:val="000000"/>
              </w:rPr>
              <w:t xml:space="preserve">To examine whether religious affiliation of institutions impacts towards the production of business ethics research publications. </w:t>
            </w:r>
          </w:p>
          <w:p w:rsidR="000A3B0A" w:rsidRDefault="00EB1BC5" w:rsidP="00DB47D6">
            <w:pPr>
              <w:spacing w:line="360" w:lineRule="auto"/>
              <w:rPr>
                <w:color w:val="000000"/>
              </w:rPr>
            </w:pPr>
            <w:r>
              <w:rPr>
                <w:color w:val="000000"/>
              </w:rPr>
              <w:t xml:space="preserve">This research work is conducted by analyzing the research publications records for 10 years as compared to the work done by </w:t>
            </w:r>
            <w:sdt>
              <w:sdtPr>
                <w:rPr>
                  <w:color w:val="000000"/>
                </w:rPr>
                <w:id w:val="720864626"/>
                <w:citation/>
              </w:sdtPr>
              <w:sdtEndPr/>
              <w:sdtContent>
                <w:r w:rsidR="00DB47D6">
                  <w:rPr>
                    <w:color w:val="000000"/>
                  </w:rPr>
                  <w:fldChar w:fldCharType="begin"/>
                </w:r>
                <w:r w:rsidR="00DB47D6">
                  <w:rPr>
                    <w:color w:val="000000"/>
                  </w:rPr>
                  <w:instrText xml:space="preserve"> CITATION MSa02 \l 1033 </w:instrText>
                </w:r>
                <w:r w:rsidR="00DB47D6">
                  <w:rPr>
                    <w:color w:val="000000"/>
                  </w:rPr>
                  <w:fldChar w:fldCharType="separate"/>
                </w:r>
                <w:r w:rsidR="00DB47D6" w:rsidRPr="00DB47D6">
                  <w:rPr>
                    <w:noProof/>
                    <w:color w:val="000000"/>
                  </w:rPr>
                  <w:t>(Sabrin, 2002)</w:t>
                </w:r>
                <w:r w:rsidR="00DB47D6">
                  <w:rPr>
                    <w:color w:val="000000"/>
                  </w:rPr>
                  <w:fldChar w:fldCharType="end"/>
                </w:r>
              </w:sdtContent>
            </w:sdt>
            <w:r w:rsidR="00DB47D6">
              <w:rPr>
                <w:color w:val="000000"/>
              </w:rPr>
              <w:t xml:space="preserve"> </w:t>
            </w:r>
            <w:r>
              <w:rPr>
                <w:color w:val="000000"/>
              </w:rPr>
              <w:t xml:space="preserve">for 5 years. Therefore, this research article is more useful and worth reading as it provides a comprehensive analysis of the subject. </w:t>
            </w:r>
          </w:p>
          <w:p w:rsidR="00714286" w:rsidRPr="00B63680" w:rsidRDefault="00714286" w:rsidP="00DB47D6">
            <w:pPr>
              <w:spacing w:line="360" w:lineRule="auto"/>
              <w:rPr>
                <w:color w:val="000000"/>
              </w:rPr>
            </w:pPr>
            <w:r>
              <w:rPr>
                <w:color w:val="000000"/>
              </w:rPr>
              <w:t xml:space="preserve">Summarizing the discussion, the main purpose of this article is that authors have realized that no one is serious in conducting research about the matter of business ethics research in the world for a longer period of time. And in this regard, the information provided by the authors is important and authentic.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t>Audience:</w:t>
            </w:r>
          </w:p>
          <w:p w:rsidR="00145648" w:rsidRPr="00B63680" w:rsidRDefault="00145648" w:rsidP="001B2D1D">
            <w:pPr>
              <w:rPr>
                <w:color w:val="000000"/>
              </w:rPr>
            </w:pPr>
            <w:r w:rsidRPr="008B26FD">
              <w:rPr>
                <w:b/>
                <w:bCs/>
                <w:color w:val="002060"/>
              </w:rPr>
              <w:t>(</w:t>
            </w:r>
            <w:r>
              <w:rPr>
                <w:b/>
                <w:bCs/>
                <w:color w:val="002060"/>
              </w:rPr>
              <w:t>6</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14286" w:rsidRPr="00B63680" w:rsidRDefault="00896507" w:rsidP="00676771">
            <w:pPr>
              <w:spacing w:line="360" w:lineRule="auto"/>
              <w:rPr>
                <w:color w:val="000000"/>
              </w:rPr>
            </w:pPr>
            <w:r>
              <w:rPr>
                <w:color w:val="000000"/>
              </w:rPr>
              <w:t>T</w:t>
            </w:r>
            <w:r w:rsidR="000A3A99">
              <w:rPr>
                <w:color w:val="000000"/>
              </w:rPr>
              <w:t xml:space="preserve">his research paper is written for many different audiences. It appears that there are no limits to this article when it comes to the audience addressed in this research work. In fact, this research work is equally important and helpful for many different audiences. For example, it is equally useful for the students conducting research towards business ethics or research methodology. It is equally informative for the research professionals and teaching faculties. It also addresses the </w:t>
            </w:r>
            <w:r w:rsidR="000A3A99">
              <w:rPr>
                <w:color w:val="000000"/>
              </w:rPr>
              <w:lastRenderedPageBreak/>
              <w:t xml:space="preserve">inquiries of researchers, librarians and top journal publishers. The research article is also equally beneficial for different universities and educational institutions. </w:t>
            </w:r>
            <w:r w:rsidR="00714286">
              <w:rPr>
                <w:color w:val="000000"/>
              </w:rPr>
              <w:t xml:space="preserve">The article can therefore be addressing both expert and general public as the authors have tried to suggest both expert and general public to understand </w:t>
            </w:r>
            <w:r w:rsidR="006176F3">
              <w:rPr>
                <w:color w:val="000000"/>
              </w:rPr>
              <w:t xml:space="preserve">the problems of business ethics research.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006EB1" w:rsidP="001B2D1D">
            <w:pPr>
              <w:rPr>
                <w:b/>
                <w:bCs/>
                <w:color w:val="000000"/>
              </w:rPr>
            </w:pPr>
            <w:r w:rsidRPr="00B63680">
              <w:rPr>
                <w:b/>
                <w:bCs/>
                <w:color w:val="000000"/>
              </w:rPr>
              <w:lastRenderedPageBreak/>
              <w:t>Subject</w:t>
            </w:r>
            <w:r w:rsidR="00C11937" w:rsidRPr="00B63680">
              <w:rPr>
                <w:b/>
                <w:bCs/>
                <w:color w:val="000000"/>
              </w:rPr>
              <w:t>:</w:t>
            </w:r>
          </w:p>
          <w:p w:rsidR="00145648" w:rsidRPr="00B63680" w:rsidRDefault="00145648" w:rsidP="001B2D1D">
            <w:pPr>
              <w:rPr>
                <w:color w:val="000000"/>
              </w:rPr>
            </w:pPr>
            <w:r w:rsidRPr="008B26FD">
              <w:rPr>
                <w:b/>
                <w:bCs/>
                <w:color w:val="002060"/>
              </w:rPr>
              <w:t>(</w:t>
            </w:r>
            <w:r>
              <w:rPr>
                <w:b/>
                <w:bCs/>
                <w:color w:val="002060"/>
              </w:rPr>
              <w:t>6</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Pr="00B63680" w:rsidRDefault="00D2237A" w:rsidP="006176F3">
            <w:pPr>
              <w:spacing w:line="360" w:lineRule="auto"/>
              <w:rPr>
                <w:color w:val="000000"/>
              </w:rPr>
            </w:pPr>
            <w:r>
              <w:rPr>
                <w:color w:val="000000"/>
              </w:rPr>
              <w:t xml:space="preserve">The research article is about the examination and analysis of global patterns of business ethics research by the scholars and institutions. The research is about the publication data of 10 years (from 1999 to 2008) about 10 leading business ethics journals. The study is about the role and link of the institutions’ missions towards the business ethics research output. In addition, this research article also explores the productivity of highly ranking institutions in terms of their contribution towards business ethics research. </w:t>
            </w:r>
            <w:r w:rsidR="00652C4E">
              <w:rPr>
                <w:color w:val="000000"/>
              </w:rPr>
              <w:t>Overall,</w:t>
            </w:r>
            <w:r w:rsidR="00EB30FB">
              <w:rPr>
                <w:color w:val="000000"/>
              </w:rPr>
              <w:t xml:space="preserve"> the research study is about the development of better understanding of the business ethics research in the post global financial </w:t>
            </w:r>
            <w:r w:rsidR="00032A51">
              <w:rPr>
                <w:color w:val="000000"/>
              </w:rPr>
              <w:t xml:space="preserve">crisis 2008 with special reference to contributions from three regions i.e. Asia Pacific, Europe and North America. </w:t>
            </w:r>
            <w:r w:rsidR="006176F3">
              <w:rPr>
                <w:color w:val="000000"/>
              </w:rPr>
              <w:t xml:space="preserve">The article highlights the importance of business ethics in research and education. The research suggests that better advancement and business trend growth relates to the business ethics research in today’s world.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t>Sources:</w:t>
            </w:r>
          </w:p>
          <w:p w:rsidR="00145648" w:rsidRPr="00B63680" w:rsidRDefault="00145648" w:rsidP="001B2D1D">
            <w:pPr>
              <w:rPr>
                <w:color w:val="000000"/>
              </w:rPr>
            </w:pPr>
            <w:r w:rsidRPr="008B26FD">
              <w:rPr>
                <w:b/>
                <w:bCs/>
                <w:color w:val="002060"/>
              </w:rPr>
              <w:t>(</w:t>
            </w:r>
            <w:r>
              <w:rPr>
                <w:b/>
                <w:bCs/>
                <w:color w:val="002060"/>
              </w:rPr>
              <w:t>6</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65A38" w:rsidRDefault="00E65A38" w:rsidP="00676771">
            <w:pPr>
              <w:spacing w:line="360" w:lineRule="auto"/>
              <w:rPr>
                <w:color w:val="000000"/>
              </w:rPr>
            </w:pPr>
            <w:r>
              <w:rPr>
                <w:color w:val="000000"/>
              </w:rPr>
              <w:t xml:space="preserve">The authors have used information from different sources. They have relied mainly on the data collected and analyzed about the business ethics </w:t>
            </w:r>
            <w:r w:rsidR="00296F2D">
              <w:rPr>
                <w:color w:val="000000"/>
              </w:rPr>
              <w:t>i</w:t>
            </w:r>
            <w:r>
              <w:rPr>
                <w:color w:val="000000"/>
              </w:rPr>
              <w:t>n the 10 business ethics journals</w:t>
            </w:r>
            <w:r w:rsidR="00296F2D">
              <w:rPr>
                <w:color w:val="000000"/>
              </w:rPr>
              <w:t>.</w:t>
            </w:r>
            <w:r w:rsidR="006176F3">
              <w:rPr>
                <w:color w:val="000000"/>
              </w:rPr>
              <w:t xml:space="preserve"> Most of the information used in this research article is obtained from journals of business ethics. The basic information is been put by the authors especially in the 4</w:t>
            </w:r>
            <w:r w:rsidR="006176F3" w:rsidRPr="006176F3">
              <w:rPr>
                <w:color w:val="000000"/>
                <w:vertAlign w:val="superscript"/>
              </w:rPr>
              <w:t>th</w:t>
            </w:r>
            <w:r w:rsidR="006176F3">
              <w:rPr>
                <w:color w:val="000000"/>
              </w:rPr>
              <w:t xml:space="preserve"> paragraph of introduction. The business ethics research productivity is analyzed by main researchers within their affiliated institutions that are top ranked in business ethics research. </w:t>
            </w:r>
            <w:r>
              <w:rPr>
                <w:color w:val="000000"/>
              </w:rPr>
              <w:t xml:space="preserve"> </w:t>
            </w:r>
          </w:p>
          <w:p w:rsidR="00E65A38" w:rsidRDefault="00E65A38" w:rsidP="00676771">
            <w:pPr>
              <w:spacing w:line="360" w:lineRule="auto"/>
              <w:rPr>
                <w:color w:val="000000"/>
              </w:rPr>
            </w:pPr>
            <w:r>
              <w:rPr>
                <w:color w:val="000000"/>
              </w:rPr>
              <w:t xml:space="preserve">It is very important to mention here that most of the information collected and utilized by the authors comes from different articles published in the journals. Following are some examples of the </w:t>
            </w:r>
            <w:r>
              <w:rPr>
                <w:color w:val="000000"/>
              </w:rPr>
              <w:lastRenderedPageBreak/>
              <w:t>sources utilized by the authors:</w:t>
            </w:r>
          </w:p>
          <w:p w:rsidR="00E65A38" w:rsidRPr="000254DA" w:rsidRDefault="00E65A38" w:rsidP="00676771">
            <w:r w:rsidRPr="000254DA">
              <w:t>Carmona, S., I. Cutie ´rrez and M. Ca ´mara: 1999, ‘A Proﬁle of European Accounting Research: Evidence from Leading Research Journals’, European Accounting Review 8, 463–480</w:t>
            </w:r>
          </w:p>
          <w:p w:rsidR="00E65A38" w:rsidRPr="000254DA" w:rsidRDefault="00E65A38" w:rsidP="00676771">
            <w:r w:rsidRPr="000254DA">
              <w:t>Chan, K. C., C. R. Chen and T. L. Steiner: 2004, ‘Research Productivity of the Finance Profession in Europe’, Journal of Business Finance and Accounting 312, 177–213</w:t>
            </w:r>
          </w:p>
          <w:p w:rsidR="000254DA" w:rsidRPr="000254DA" w:rsidRDefault="000254DA" w:rsidP="00676771">
            <w:r w:rsidRPr="000254DA">
              <w:t xml:space="preserve">Paul, K.: 2004, ‘Business and Society and Business Ethics Journals: A Citation and Impact Analysis’, Journal of Scholarly Publishing, January, 103–117. </w:t>
            </w:r>
          </w:p>
          <w:p w:rsidR="000254DA" w:rsidRPr="000254DA" w:rsidRDefault="000254DA" w:rsidP="00676771">
            <w:r w:rsidRPr="000254DA">
              <w:t xml:space="preserve">Sabrin, M.: 2002, ‘A Ranking of the Most Productive Business Ethics Scholars: A Five-Year Study’, Journal of Business Ethics 36, 355–379. </w:t>
            </w:r>
          </w:p>
          <w:p w:rsidR="00C11937" w:rsidRPr="000254DA" w:rsidRDefault="000254DA" w:rsidP="00676771">
            <w:r w:rsidRPr="000254DA">
              <w:t>Statman, M.: 2007, ‘Local Ethics in a Global World’, Financial Analysts Journal 63, 32–41.</w:t>
            </w:r>
            <w:r w:rsidR="00C11937" w:rsidRPr="000254DA">
              <w:t> </w:t>
            </w:r>
          </w:p>
        </w:tc>
      </w:tr>
    </w:tbl>
    <w:p w:rsidR="00C11937" w:rsidRPr="00B63680" w:rsidRDefault="00C11937" w:rsidP="00C11937">
      <w:pPr>
        <w:spacing w:before="100" w:beforeAutospacing="1" w:after="100" w:afterAutospacing="1"/>
        <w:rPr>
          <w:color w:val="000000"/>
        </w:rPr>
      </w:pPr>
      <w:r w:rsidRPr="00B63680">
        <w:rPr>
          <w:color w:val="000000"/>
        </w:rPr>
        <w:lastRenderedPageBreak/>
        <w:t> </w:t>
      </w:r>
    </w:p>
    <w:p w:rsidR="00C11937" w:rsidRPr="00B63680" w:rsidRDefault="00C11937" w:rsidP="00C11937">
      <w:pPr>
        <w:rPr>
          <w:color w:val="002060"/>
        </w:rPr>
      </w:pPr>
      <w:r w:rsidRPr="00B63680">
        <w:rPr>
          <w:b/>
          <w:bCs/>
          <w:color w:val="002060"/>
        </w:rPr>
        <w:t>Primary Details</w:t>
      </w:r>
      <w:r w:rsidRPr="00B63680">
        <w:rPr>
          <w:color w:val="002060"/>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741"/>
        <w:gridCol w:w="6830"/>
      </w:tblGrid>
      <w:tr w:rsidR="00C11937" w:rsidRPr="00B63680" w:rsidTr="001B2D1D">
        <w:trPr>
          <w:tblCellSpacing w:w="15" w:type="dxa"/>
        </w:trPr>
        <w:tc>
          <w:tcPr>
            <w:tcW w:w="1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t>Thesis:</w:t>
            </w:r>
          </w:p>
          <w:p w:rsidR="00145648" w:rsidRPr="00B63680" w:rsidRDefault="00145648" w:rsidP="001B2D1D">
            <w:pPr>
              <w:rPr>
                <w:color w:val="000000"/>
              </w:rPr>
            </w:pPr>
            <w:r w:rsidRPr="008B26FD">
              <w:rPr>
                <w:b/>
                <w:bCs/>
                <w:color w:val="002060"/>
              </w:rPr>
              <w:t>(</w:t>
            </w:r>
            <w:r>
              <w:rPr>
                <w:b/>
                <w:bCs/>
                <w:color w:val="002060"/>
              </w:rPr>
              <w:t>6</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Pr="00B63680" w:rsidRDefault="00807011" w:rsidP="00676771">
            <w:pPr>
              <w:spacing w:line="360" w:lineRule="auto"/>
              <w:rPr>
                <w:color w:val="000000"/>
              </w:rPr>
            </w:pPr>
            <w:r>
              <w:rPr>
                <w:color w:val="000000"/>
              </w:rPr>
              <w:t xml:space="preserve">This research paper argues that a better understanding of the growing trend in business ethics research is very much important and relevant in today’s world especially after the global financial crisis of year 2008. The research identifies that there have been several studies conducted to compare the publication records in different business disciplines in different business schools and continents but there is a need to look at the business ethics research in a global perspective for a longer period of time i.e. ten years. </w:t>
            </w:r>
            <w:r w:rsidR="007F6A2E">
              <w:rPr>
                <w:color w:val="000000"/>
              </w:rPr>
              <w:t xml:space="preserve">This paper will argue to develop and describe a different perspective of business ethics research in academic institutions.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t>Evidence:</w:t>
            </w:r>
          </w:p>
          <w:p w:rsidR="00145648" w:rsidRPr="00B63680" w:rsidRDefault="00145648" w:rsidP="001B2D1D">
            <w:pPr>
              <w:rPr>
                <w:color w:val="000000"/>
              </w:rPr>
            </w:pPr>
            <w:r w:rsidRPr="008B26FD">
              <w:rPr>
                <w:b/>
                <w:bCs/>
                <w:color w:val="002060"/>
              </w:rPr>
              <w:t>(</w:t>
            </w:r>
            <w:r>
              <w:rPr>
                <w:b/>
                <w:bCs/>
                <w:color w:val="002060"/>
              </w:rPr>
              <w:t>6</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676771" w:rsidP="00800593">
            <w:pPr>
              <w:spacing w:line="360" w:lineRule="auto"/>
              <w:rPr>
                <w:color w:val="000000"/>
              </w:rPr>
            </w:pPr>
            <w:r>
              <w:rPr>
                <w:color w:val="000000"/>
              </w:rPr>
              <w:t xml:space="preserve">The authors claim to use evidence from the literature review with special reference to the research study conducted by Sabrin in the year 2002. The information obtained from the research conducted by </w:t>
            </w:r>
            <w:sdt>
              <w:sdtPr>
                <w:rPr>
                  <w:color w:val="000000"/>
                </w:rPr>
                <w:id w:val="-897819772"/>
                <w:citation/>
              </w:sdtPr>
              <w:sdtEndPr/>
              <w:sdtContent>
                <w:r w:rsidR="00DB47D6">
                  <w:rPr>
                    <w:color w:val="000000"/>
                  </w:rPr>
                  <w:fldChar w:fldCharType="begin"/>
                </w:r>
                <w:r w:rsidR="00DB47D6">
                  <w:rPr>
                    <w:color w:val="000000"/>
                  </w:rPr>
                  <w:instrText xml:space="preserve"> CITATION MSa02 \l 1033 </w:instrText>
                </w:r>
                <w:r w:rsidR="00DB47D6">
                  <w:rPr>
                    <w:color w:val="000000"/>
                  </w:rPr>
                  <w:fldChar w:fldCharType="separate"/>
                </w:r>
                <w:r w:rsidR="00DB47D6" w:rsidRPr="00DB47D6">
                  <w:rPr>
                    <w:noProof/>
                    <w:color w:val="000000"/>
                  </w:rPr>
                  <w:t>(Sabrin, 2002)</w:t>
                </w:r>
                <w:r w:rsidR="00DB47D6">
                  <w:rPr>
                    <w:color w:val="000000"/>
                  </w:rPr>
                  <w:fldChar w:fldCharType="end"/>
                </w:r>
              </w:sdtContent>
            </w:sdt>
            <w:r w:rsidR="00DB47D6">
              <w:rPr>
                <w:color w:val="000000"/>
              </w:rPr>
              <w:t xml:space="preserve"> </w:t>
            </w:r>
            <w:r>
              <w:rPr>
                <w:color w:val="000000"/>
              </w:rPr>
              <w:t xml:space="preserve">refers to the secondary information. On the other hand, the authors utilize the information processed </w:t>
            </w:r>
            <w:r w:rsidR="001C01C1">
              <w:rPr>
                <w:color w:val="000000"/>
              </w:rPr>
              <w:t xml:space="preserve">and analyzed regarding the publication records of 10 years in 10 business ethics journals. </w:t>
            </w:r>
            <w:r w:rsidR="004801F4">
              <w:rPr>
                <w:color w:val="000000"/>
              </w:rPr>
              <w:t xml:space="preserve">The authors have described the results of data collected to proof that there is a need to study business ethics research publications for a longer period of time for comprehensive analysis. </w:t>
            </w:r>
            <w:r w:rsidR="007F6A2E">
              <w:rPr>
                <w:color w:val="000000"/>
              </w:rPr>
              <w:t xml:space="preserve">The research data utilized </w:t>
            </w:r>
            <w:r w:rsidR="007F6A2E">
              <w:rPr>
                <w:color w:val="000000"/>
              </w:rPr>
              <w:lastRenderedPageBreak/>
              <w:t xml:space="preserve">in this research article provides the rankings about different aspects to invite public attention. The rankings describe the way some schools are excellent in business ethics research. </w:t>
            </w:r>
          </w:p>
          <w:p w:rsidR="00010D84" w:rsidRDefault="00010D84" w:rsidP="00010D84">
            <w:pPr>
              <w:pStyle w:val="Bibliography"/>
              <w:ind w:left="720" w:hanging="720"/>
            </w:pPr>
          </w:p>
          <w:p w:rsidR="00DB47D6" w:rsidRPr="00010D84" w:rsidRDefault="00010D84" w:rsidP="00010D84">
            <w:pPr>
              <w:pStyle w:val="Bibliography"/>
              <w:ind w:left="720" w:hanging="720"/>
            </w:pPr>
            <w:r>
              <w:t xml:space="preserve">Sabrin, M. (2002). A Ranking of the Most Productive Business Ethics Scholars: A Five-Year Study’. </w:t>
            </w:r>
            <w:r>
              <w:rPr>
                <w:i/>
                <w:iCs/>
              </w:rPr>
              <w:t>Journal of Business Ethics</w:t>
            </w:r>
            <w:r>
              <w:t>, 355-379.</w:t>
            </w:r>
          </w:p>
        </w:tc>
      </w:tr>
      <w:tr w:rsidR="00C11937" w:rsidRPr="00B63680" w:rsidTr="00147871">
        <w:trPr>
          <w:trHeight w:val="4167"/>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lastRenderedPageBreak/>
              <w:t>Limits:</w:t>
            </w:r>
          </w:p>
          <w:p w:rsidR="00145648" w:rsidRPr="00B63680" w:rsidRDefault="00145648" w:rsidP="001B2D1D">
            <w:pPr>
              <w:rPr>
                <w:color w:val="000000"/>
              </w:rPr>
            </w:pPr>
            <w:r w:rsidRPr="008B26FD">
              <w:rPr>
                <w:b/>
                <w:bCs/>
                <w:color w:val="002060"/>
              </w:rPr>
              <w:t>(</w:t>
            </w:r>
            <w:r>
              <w:rPr>
                <w:b/>
                <w:bCs/>
                <w:color w:val="002060"/>
              </w:rPr>
              <w:t>6</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Pr="00B63680" w:rsidRDefault="00147871" w:rsidP="00800593">
            <w:pPr>
              <w:spacing w:line="360" w:lineRule="auto"/>
              <w:rPr>
                <w:color w:val="000000"/>
              </w:rPr>
            </w:pPr>
            <w:r>
              <w:rPr>
                <w:color w:val="000000"/>
              </w:rPr>
              <w:t xml:space="preserve">Finding limitation is not a rare concept when we analyze the research articles. Most of the research articles have the limitation of space and size of the document that hinder the authors to write or prepare a comprehensive document. Like many other research articles, this research study also has certain limitations. The most important aspect of limitation towards this research study is about the geographic focus. This research study focuses on analyzing the research publications towards the business ethics in the regions of Asia Pacific, Europe and North America. The authors have already limited their work to the geographic regions, number of years and top ranking institutions/business ethics research publications. </w:t>
            </w:r>
            <w:r w:rsidR="007F6A2E">
              <w:rPr>
                <w:color w:val="000000"/>
              </w:rPr>
              <w:t xml:space="preserve">The authors have only analyzed the business ethics research, global ranking, contributing authors and the academic institutions. </w:t>
            </w:r>
            <w:r w:rsidR="00C11937" w:rsidRPr="00B63680">
              <w:rPr>
                <w:color w:val="000000"/>
              </w:rPr>
              <w:t xml:space="preserve">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t>Point of View:</w:t>
            </w:r>
          </w:p>
          <w:p w:rsidR="00145648" w:rsidRPr="00B63680" w:rsidRDefault="00145648" w:rsidP="001B2D1D">
            <w:pPr>
              <w:rPr>
                <w:color w:val="000000"/>
              </w:rPr>
            </w:pPr>
            <w:r w:rsidRPr="008B26FD">
              <w:rPr>
                <w:b/>
                <w:bCs/>
                <w:color w:val="002060"/>
              </w:rPr>
              <w:t>(</w:t>
            </w:r>
            <w:r>
              <w:rPr>
                <w:b/>
                <w:bCs/>
                <w:color w:val="002060"/>
              </w:rPr>
              <w:t>6</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Pr="00B63680" w:rsidRDefault="00147871" w:rsidP="00800593">
            <w:pPr>
              <w:spacing w:line="360" w:lineRule="auto"/>
              <w:rPr>
                <w:color w:val="000000"/>
              </w:rPr>
            </w:pPr>
            <w:r>
              <w:rPr>
                <w:color w:val="000000"/>
              </w:rPr>
              <w:t xml:space="preserve">There is a mixed point of view observed in this research article by the authors. The authors positively agree to the study of the rankings regarding the contributions towards business ethics research publications. However, the </w:t>
            </w:r>
            <w:r w:rsidR="009C585D">
              <w:rPr>
                <w:color w:val="000000"/>
              </w:rPr>
              <w:t xml:space="preserve">negative aspect of their point of view is about the number of years to study as a sample. The authors of this research study emphasize on studying 10 years data whereas the existing research conducted by Sabrin refers to the 5 years data. </w:t>
            </w:r>
            <w:r w:rsidR="00C411CD">
              <w:rPr>
                <w:color w:val="000000"/>
              </w:rPr>
              <w:t xml:space="preserve">Furthermore, the authors are of the opinion that a better understanding of growing trends in the business ethics research is important for all the concerned. </w:t>
            </w:r>
            <w:r w:rsidR="007F6A2E">
              <w:rPr>
                <w:color w:val="000000"/>
              </w:rPr>
              <w:t xml:space="preserve"> As per my point of view, I found in this article that business ethics is definitely related to a value system or religious belief </w:t>
            </w:r>
            <w:r w:rsidR="000D520B">
              <w:rPr>
                <w:color w:val="000000"/>
              </w:rPr>
              <w:t>whereby endeavors are made to get the successful result of the mission.</w:t>
            </w:r>
          </w:p>
        </w:tc>
      </w:tr>
    </w:tbl>
    <w:p w:rsidR="00C11937" w:rsidRPr="00B63680" w:rsidRDefault="00C11937" w:rsidP="00CD7065">
      <w:pPr>
        <w:spacing w:before="100" w:beforeAutospacing="1" w:after="100" w:afterAutospacing="1"/>
        <w:rPr>
          <w:color w:val="002060"/>
        </w:rPr>
      </w:pPr>
      <w:r w:rsidRPr="00B63680">
        <w:rPr>
          <w:color w:val="000000"/>
        </w:rPr>
        <w:lastRenderedPageBreak/>
        <w:t> </w:t>
      </w:r>
      <w:r w:rsidRPr="00B63680">
        <w:rPr>
          <w:b/>
          <w:bCs/>
          <w:color w:val="002060"/>
        </w:rPr>
        <w:t>Presentation and Argumentation</w:t>
      </w:r>
      <w:r w:rsidRPr="00B63680">
        <w:rPr>
          <w:color w:val="002060"/>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165"/>
        <w:gridCol w:w="6406"/>
      </w:tblGrid>
      <w:tr w:rsidR="00C11937" w:rsidRPr="00B63680" w:rsidTr="001B2D1D">
        <w:trPr>
          <w:tblCellSpacing w:w="15" w:type="dxa"/>
        </w:trPr>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t>Concepts/Words:</w:t>
            </w:r>
          </w:p>
          <w:p w:rsidR="00145648" w:rsidRPr="00B63680" w:rsidRDefault="00145648" w:rsidP="001B2D1D">
            <w:pPr>
              <w:rPr>
                <w:color w:val="000000"/>
              </w:rPr>
            </w:pPr>
            <w:r w:rsidRPr="008B26FD">
              <w:rPr>
                <w:b/>
                <w:bCs/>
                <w:color w:val="002060"/>
              </w:rPr>
              <w:t>(</w:t>
            </w:r>
            <w:r>
              <w:rPr>
                <w:b/>
                <w:bCs/>
                <w:color w:val="002060"/>
              </w:rPr>
              <w:t>6</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Pr="00B63680" w:rsidRDefault="00B41B40" w:rsidP="00CE5BC0">
            <w:pPr>
              <w:spacing w:line="360" w:lineRule="auto"/>
              <w:rPr>
                <w:color w:val="000000"/>
              </w:rPr>
            </w:pPr>
            <w:r>
              <w:rPr>
                <w:color w:val="000000"/>
              </w:rPr>
              <w:t xml:space="preserve"> The authors did not coin any new terms rather they focused on using the common terms in usual ways. I had to look for the concepts of global ranking, business ethics research and contributing authors and institutions. </w:t>
            </w:r>
            <w:r w:rsidR="000A034B">
              <w:rPr>
                <w:color w:val="000000"/>
              </w:rPr>
              <w:t>Most of the terminology and concepts used in this research study were either known to me or we</w:t>
            </w:r>
            <w:r w:rsidR="007B34E3">
              <w:rPr>
                <w:color w:val="000000"/>
              </w:rPr>
              <w:t xml:space="preserve">re commonly used and understood. </w:t>
            </w:r>
            <w:r w:rsidR="00E571F7">
              <w:rPr>
                <w:color w:val="000000"/>
              </w:rPr>
              <w:t xml:space="preserve">However, it is important to mention here that I have learnt the use of few words i.e. Ponzi schemes, co-affiliations and perspectives. </w:t>
            </w:r>
            <w:r w:rsidR="000D520B">
              <w:rPr>
                <w:color w:val="000000"/>
              </w:rPr>
              <w:t xml:space="preserve">The authors elaborate the concept that universities are also struggling with religious help to support the business ethics research publication.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t>Use of Evidence:</w:t>
            </w:r>
          </w:p>
          <w:p w:rsidR="00145648" w:rsidRPr="00B63680" w:rsidRDefault="00145648" w:rsidP="001B2D1D">
            <w:pPr>
              <w:rPr>
                <w:color w:val="000000"/>
              </w:rPr>
            </w:pPr>
            <w:r w:rsidRPr="008B26FD">
              <w:rPr>
                <w:b/>
                <w:bCs/>
                <w:color w:val="002060"/>
              </w:rPr>
              <w:t>(</w:t>
            </w:r>
            <w:r>
              <w:rPr>
                <w:b/>
                <w:bCs/>
                <w:color w:val="002060"/>
              </w:rPr>
              <w:t>6</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Pr="00B63680" w:rsidRDefault="00CE5BC0" w:rsidP="007473CA">
            <w:pPr>
              <w:spacing w:line="360" w:lineRule="auto"/>
              <w:rPr>
                <w:color w:val="000000"/>
              </w:rPr>
            </w:pPr>
            <w:r>
              <w:rPr>
                <w:color w:val="000000"/>
              </w:rPr>
              <w:t xml:space="preserve">The authors relied greatly on the evidences they used while compiling this research article. The many things, facts and figures mentioned in this research article were properly referred to. The complete research study presents multiple in-text citations, however, it is important to highlight here that there is hardly any quoted material used. It is also important to note that detailed tables and analysis of data tables is provided and is used as evidence. </w:t>
            </w:r>
            <w:r w:rsidR="00806336">
              <w:rPr>
                <w:color w:val="000000"/>
              </w:rPr>
              <w:t xml:space="preserve">Finally, it can be rightly stated that all information taken from other sources is properly cited and referred. </w:t>
            </w:r>
            <w:r w:rsidR="000D520B">
              <w:rPr>
                <w:color w:val="000000"/>
              </w:rPr>
              <w:t xml:space="preserve">The authors have included the abstract and specific introduction in the very beginning of the article to express the keywords and basic ideas of the article. </w:t>
            </w:r>
            <w:r w:rsidR="00C11937" w:rsidRPr="00B63680">
              <w:rPr>
                <w:color w:val="000000"/>
              </w:rPr>
              <w:t xml:space="preserve">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t>Conclusion:</w:t>
            </w:r>
          </w:p>
          <w:p w:rsidR="00145648" w:rsidRPr="00B63680" w:rsidRDefault="00145648" w:rsidP="001B2D1D">
            <w:pPr>
              <w:rPr>
                <w:color w:val="000000"/>
              </w:rPr>
            </w:pPr>
            <w:r w:rsidRPr="008B26FD">
              <w:rPr>
                <w:b/>
                <w:bCs/>
                <w:color w:val="002060"/>
              </w:rPr>
              <w:t>(</w:t>
            </w:r>
            <w:r>
              <w:rPr>
                <w:b/>
                <w:bCs/>
                <w:color w:val="002060"/>
              </w:rPr>
              <w:t>6</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506A" w:rsidRDefault="00CD506A" w:rsidP="00D26D90">
            <w:pPr>
              <w:spacing w:line="360" w:lineRule="auto"/>
              <w:rPr>
                <w:color w:val="000000"/>
              </w:rPr>
            </w:pPr>
            <w:r>
              <w:rPr>
                <w:color w:val="000000"/>
              </w:rPr>
              <w:t>Concluding the research study, following are some interesting findings:</w:t>
            </w:r>
          </w:p>
          <w:p w:rsidR="00CD506A" w:rsidRDefault="00CD506A" w:rsidP="00D26D90">
            <w:pPr>
              <w:spacing w:line="360" w:lineRule="auto"/>
              <w:rPr>
                <w:color w:val="000000"/>
              </w:rPr>
            </w:pPr>
            <w:r>
              <w:rPr>
                <w:color w:val="000000"/>
              </w:rPr>
              <w:t xml:space="preserve">There are three main journals that have published the most business ethics research articles i.e. </w:t>
            </w:r>
            <w:r w:rsidR="007473CA" w:rsidRPr="007473CA">
              <w:rPr>
                <w:color w:val="000000"/>
              </w:rPr>
              <w:t>Journal of Business Ethics, Business Ethics Quarterly, and Business Ethics: European Review.</w:t>
            </w:r>
          </w:p>
          <w:p w:rsidR="00CD506A" w:rsidRDefault="00CD506A" w:rsidP="00D26D90">
            <w:pPr>
              <w:spacing w:line="360" w:lineRule="auto"/>
              <w:rPr>
                <w:color w:val="000000"/>
              </w:rPr>
            </w:pPr>
            <w:r>
              <w:rPr>
                <w:color w:val="000000"/>
              </w:rPr>
              <w:t xml:space="preserve">The scholars publishing research studies in business ethics journals belong to 67 different countries however US has the largest number contributions towards business ethics research. </w:t>
            </w:r>
          </w:p>
          <w:p w:rsidR="00CD506A" w:rsidRDefault="00CD506A" w:rsidP="00D26D90">
            <w:pPr>
              <w:spacing w:line="360" w:lineRule="auto"/>
              <w:rPr>
                <w:color w:val="000000"/>
              </w:rPr>
            </w:pPr>
            <w:r>
              <w:rPr>
                <w:color w:val="000000"/>
              </w:rPr>
              <w:lastRenderedPageBreak/>
              <w:t xml:space="preserve">Another interesting conclusion is that among the top institutions, almost 22 percent have affiliations with religious orientation. </w:t>
            </w:r>
          </w:p>
          <w:p w:rsidR="00C11937" w:rsidRPr="00B63680" w:rsidRDefault="00D26D90" w:rsidP="00D26D90">
            <w:pPr>
              <w:spacing w:line="360" w:lineRule="auto"/>
              <w:rPr>
                <w:color w:val="000000"/>
              </w:rPr>
            </w:pPr>
            <w:r>
              <w:rPr>
                <w:color w:val="000000"/>
              </w:rPr>
              <w:t>Finally, it is also very interesting to note that 50% of the business ethics research produced by the two top scholars.</w:t>
            </w:r>
            <w:r w:rsidR="00C11937" w:rsidRPr="00B63680">
              <w:rPr>
                <w:color w:val="000000"/>
              </w:rPr>
              <w:t> </w:t>
            </w:r>
            <w:r w:rsidR="002C10E5">
              <w:rPr>
                <w:color w:val="000000"/>
              </w:rPr>
              <w:t xml:space="preserve">In short, it is concluded that the business ethics are very important in academic institutions that gives discipline to the business and replaces the unwilling situations.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lastRenderedPageBreak/>
              <w:t>Implications:</w:t>
            </w:r>
          </w:p>
          <w:p w:rsidR="00145648" w:rsidRPr="00B63680" w:rsidRDefault="00145648" w:rsidP="001B2D1D">
            <w:pPr>
              <w:rPr>
                <w:color w:val="000000"/>
              </w:rPr>
            </w:pPr>
            <w:r w:rsidRPr="008B26FD">
              <w:rPr>
                <w:b/>
                <w:bCs/>
                <w:color w:val="002060"/>
              </w:rPr>
              <w:t>(</w:t>
            </w:r>
            <w:r>
              <w:rPr>
                <w:b/>
                <w:bCs/>
                <w:color w:val="002060"/>
              </w:rPr>
              <w:t>6</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Pr="00B63680" w:rsidRDefault="00C11937" w:rsidP="00BD7DA6">
            <w:pPr>
              <w:spacing w:line="360" w:lineRule="auto"/>
              <w:rPr>
                <w:color w:val="000000"/>
              </w:rPr>
            </w:pPr>
            <w:r w:rsidRPr="00B63680">
              <w:rPr>
                <w:color w:val="000000"/>
              </w:rPr>
              <w:t> </w:t>
            </w:r>
            <w:r w:rsidR="00BD7DA6">
              <w:rPr>
                <w:color w:val="000000"/>
              </w:rPr>
              <w:t>This research work draws various implications for the readers, decision makers, researchers and the contributors towards business ethics research. The study implies that c</w:t>
            </w:r>
            <w:r w:rsidR="0023052E">
              <w:rPr>
                <w:color w:val="000000"/>
              </w:rPr>
              <w:t>oncentration of the contribution with two top scholars means that there is a need to urge more researchers to work towards research in business ethics</w:t>
            </w:r>
            <w:r w:rsidR="00BD7DA6">
              <w:rPr>
                <w:color w:val="000000"/>
              </w:rPr>
              <w:t xml:space="preserve">. The government officials and university management should provide opportunities and incentives to the researcher to work more on business ethics research. The research provides a broader view about the trends in business ethics research on a global level that can help the local businesses and researchers to benchmark their work. The study further implies that future researches should be conducted by addressing the differences in research interests in the selected regions. In addition, the future researches should also highlight the reasons of high concentration of research contribution by prominent scholars only. </w:t>
            </w:r>
            <w:r w:rsidR="002C10E5">
              <w:rPr>
                <w:color w:val="000000"/>
              </w:rPr>
              <w:t xml:space="preserve">The research further implicates that all the countries should pay attention on the lack of business ethics in the academic institutions. </w:t>
            </w:r>
          </w:p>
        </w:tc>
      </w:tr>
    </w:tbl>
    <w:p w:rsidR="00C11937" w:rsidRPr="00CD7065" w:rsidRDefault="00C11937" w:rsidP="00CD7065">
      <w:pPr>
        <w:spacing w:before="100" w:beforeAutospacing="1" w:after="100" w:afterAutospacing="1"/>
        <w:rPr>
          <w:color w:val="000000"/>
        </w:rPr>
      </w:pPr>
      <w:r w:rsidRPr="00B63680">
        <w:rPr>
          <w:color w:val="000000"/>
        </w:rPr>
        <w:t> </w:t>
      </w:r>
      <w:r w:rsidRPr="00B63680">
        <w:rPr>
          <w:color w:val="000000"/>
        </w:rPr>
        <w:br/>
      </w:r>
      <w:r w:rsidRPr="00B63680">
        <w:rPr>
          <w:b/>
          <w:bCs/>
          <w:color w:val="002060"/>
        </w:rPr>
        <w:t>Evaluation</w:t>
      </w:r>
      <w:r w:rsidRPr="00B63680">
        <w:rPr>
          <w:color w:val="002060"/>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145"/>
        <w:gridCol w:w="6426"/>
      </w:tblGrid>
      <w:tr w:rsidR="00C11937" w:rsidRPr="00B63680" w:rsidTr="001B2D1D">
        <w:trPr>
          <w:tblCellSpacing w:w="15" w:type="dxa"/>
        </w:trPr>
        <w:tc>
          <w:tcPr>
            <w:tcW w:w="123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t>Personal Reaction:</w:t>
            </w:r>
          </w:p>
          <w:p w:rsidR="00145648" w:rsidRPr="00B63680" w:rsidRDefault="00145648" w:rsidP="001B2D1D">
            <w:pPr>
              <w:rPr>
                <w:color w:val="000000"/>
              </w:rPr>
            </w:pPr>
            <w:r w:rsidRPr="008B26FD">
              <w:rPr>
                <w:b/>
                <w:bCs/>
                <w:color w:val="002060"/>
              </w:rPr>
              <w:t>(</w:t>
            </w:r>
            <w:r>
              <w:rPr>
                <w:b/>
                <w:bCs/>
                <w:color w:val="002060"/>
              </w:rPr>
              <w:t>5</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Pr="00B63680" w:rsidRDefault="00907B68" w:rsidP="00D10E54">
            <w:pPr>
              <w:spacing w:line="360" w:lineRule="auto"/>
              <w:rPr>
                <w:color w:val="000000"/>
              </w:rPr>
            </w:pPr>
            <w:r>
              <w:rPr>
                <w:color w:val="000000"/>
              </w:rPr>
              <w:t> </w:t>
            </w:r>
            <w:r w:rsidR="004E4E8D">
              <w:rPr>
                <w:color w:val="000000"/>
              </w:rPr>
              <w:t xml:space="preserve">This research article is a great work done by the researchers. It describes the facts and figures related to the contribution of the institutions, countries, regions and scholars in great detail. It is important to mention here that the research work is a balanced document that provides sufficient answers/responses to the </w:t>
            </w:r>
            <w:r w:rsidR="004E4E8D">
              <w:rPr>
                <w:color w:val="000000"/>
              </w:rPr>
              <w:lastRenderedPageBreak/>
              <w:t xml:space="preserve">different objectives set for the research study. For example, the study comprehensively describes the percentage and contribution of the different authors, regions and scholars. At the same time the study is a good combination of primary and secondary information that makes the research more valid and authentic. </w:t>
            </w:r>
            <w:r w:rsidR="00F23770">
              <w:rPr>
                <w:color w:val="000000"/>
              </w:rPr>
              <w:t xml:space="preserve">Initial investigations of the research identify that such a great business ethical issue is neglected by the institutions. And therefore businesses, institutions and governments should pay attention in this regard.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lastRenderedPageBreak/>
              <w:t>Strength of Case:</w:t>
            </w:r>
          </w:p>
          <w:p w:rsidR="00145648" w:rsidRPr="00B63680" w:rsidRDefault="00145648" w:rsidP="001B2D1D">
            <w:pPr>
              <w:rPr>
                <w:color w:val="000000"/>
              </w:rPr>
            </w:pPr>
            <w:r w:rsidRPr="008B26FD">
              <w:rPr>
                <w:b/>
                <w:bCs/>
                <w:color w:val="002060"/>
              </w:rPr>
              <w:t>(</w:t>
            </w:r>
            <w:r>
              <w:rPr>
                <w:b/>
                <w:bCs/>
                <w:color w:val="002060"/>
              </w:rPr>
              <w:t>5</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192A" w:rsidRDefault="00D10E54" w:rsidP="00D10E54">
            <w:pPr>
              <w:spacing w:line="360" w:lineRule="auto"/>
              <w:rPr>
                <w:color w:val="000000"/>
              </w:rPr>
            </w:pPr>
            <w:r>
              <w:rPr>
                <w:color w:val="000000"/>
              </w:rPr>
              <w:t xml:space="preserve">The authors have persuaded me that the argument they were making was true and they proved it. The idea of studying longer period of time in terms of publications published in the number of years was a great success to bring about comprehensive research results. The research analysis and conclusion prove it </w:t>
            </w:r>
            <w:r w:rsidR="0032192A">
              <w:rPr>
                <w:color w:val="000000"/>
              </w:rPr>
              <w:t xml:space="preserve">important to study the trends of business ethics research. </w:t>
            </w:r>
          </w:p>
          <w:p w:rsidR="00C11937" w:rsidRPr="00B63680" w:rsidRDefault="0032192A" w:rsidP="00D10E54">
            <w:pPr>
              <w:spacing w:line="360" w:lineRule="auto"/>
              <w:rPr>
                <w:color w:val="000000"/>
              </w:rPr>
            </w:pPr>
            <w:r>
              <w:rPr>
                <w:color w:val="000000"/>
              </w:rPr>
              <w:t>It is also very convincing to study the business ethics research for a longer period of time for 10 years as compared to the study conducted by Sabrin 2002 for 5 years</w:t>
            </w:r>
            <w:r w:rsidR="00D10E54">
              <w:rPr>
                <w:color w:val="000000"/>
              </w:rPr>
              <w:t xml:space="preserve">. </w:t>
            </w:r>
            <w:r w:rsidR="00C11937" w:rsidRPr="00B63680">
              <w:rPr>
                <w:color w:val="000000"/>
              </w:rPr>
              <w:t> </w:t>
            </w:r>
            <w:r w:rsidR="00F23770">
              <w:rPr>
                <w:color w:val="000000"/>
              </w:rPr>
              <w:t xml:space="preserve">I am in complete agreement with the authors that all their point of views are valid and important.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t>Evaluation:</w:t>
            </w:r>
          </w:p>
          <w:p w:rsidR="00145648" w:rsidRPr="00B63680" w:rsidRDefault="00145648" w:rsidP="001B2D1D">
            <w:pPr>
              <w:rPr>
                <w:color w:val="000000"/>
              </w:rPr>
            </w:pPr>
            <w:r w:rsidRPr="008B26FD">
              <w:rPr>
                <w:b/>
                <w:bCs/>
                <w:color w:val="002060"/>
              </w:rPr>
              <w:t>(</w:t>
            </w:r>
            <w:r>
              <w:rPr>
                <w:b/>
                <w:bCs/>
                <w:color w:val="002060"/>
              </w:rPr>
              <w:t>5</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Pr="00B63680" w:rsidRDefault="00D10E54" w:rsidP="0081041D">
            <w:pPr>
              <w:spacing w:line="360" w:lineRule="auto"/>
              <w:rPr>
                <w:color w:val="000000"/>
              </w:rPr>
            </w:pPr>
            <w:r>
              <w:rPr>
                <w:color w:val="000000"/>
              </w:rPr>
              <w:t xml:space="preserve"> Like many other professional research articles I have studied, I find this research article as a very good piece of work. The authors have made great effort to keep the information precise and comprehensive. In addition, the conclusions and implications drawn from the research results are very much comprehensive and practical. </w:t>
            </w:r>
            <w:r w:rsidR="00246BD4">
              <w:rPr>
                <w:color w:val="000000"/>
              </w:rPr>
              <w:t xml:space="preserve">Almost every page of the research article contains valuable information and concepts, however, the most important I would like to highlight are page numbers 39, 40, 48 and 49. </w:t>
            </w:r>
            <w:r w:rsidR="0081041D">
              <w:rPr>
                <w:color w:val="000000"/>
              </w:rPr>
              <w:t xml:space="preserve">Page </w:t>
            </w:r>
            <w:r w:rsidR="00D609C9">
              <w:rPr>
                <w:color w:val="000000"/>
              </w:rPr>
              <w:t xml:space="preserve">39 and 40 </w:t>
            </w:r>
            <w:r w:rsidR="0081041D">
              <w:rPr>
                <w:color w:val="000000"/>
              </w:rPr>
              <w:t xml:space="preserve">are </w:t>
            </w:r>
            <w:r w:rsidR="00D609C9">
              <w:rPr>
                <w:color w:val="000000"/>
              </w:rPr>
              <w:t xml:space="preserve">regarding introduction, abstract and research objectives. </w:t>
            </w:r>
            <w:r w:rsidR="0081041D">
              <w:rPr>
                <w:color w:val="000000"/>
              </w:rPr>
              <w:t>Whereas, p</w:t>
            </w:r>
            <w:r w:rsidR="00692EAA">
              <w:rPr>
                <w:color w:val="000000"/>
              </w:rPr>
              <w:t xml:space="preserve">age 48 and 49 </w:t>
            </w:r>
            <w:r w:rsidR="0081041D">
              <w:rPr>
                <w:color w:val="000000"/>
              </w:rPr>
              <w:t xml:space="preserve">are significant </w:t>
            </w:r>
            <w:r w:rsidR="00692EAA">
              <w:rPr>
                <w:color w:val="000000"/>
              </w:rPr>
              <w:t>regarding summary and conclusions</w:t>
            </w:r>
            <w:r w:rsidR="0081041D">
              <w:rPr>
                <w:color w:val="000000"/>
              </w:rPr>
              <w:t>. And finally, p</w:t>
            </w:r>
            <w:r w:rsidR="00692EAA">
              <w:rPr>
                <w:color w:val="000000"/>
              </w:rPr>
              <w:t xml:space="preserve">age 49 </w:t>
            </w:r>
            <w:r w:rsidR="0081041D">
              <w:rPr>
                <w:color w:val="000000"/>
              </w:rPr>
              <w:t xml:space="preserve">provides details </w:t>
            </w:r>
            <w:r w:rsidR="00692EAA">
              <w:rPr>
                <w:color w:val="000000"/>
              </w:rPr>
              <w:t>for future implications and research limitations</w:t>
            </w:r>
            <w:r w:rsidR="0081041D">
              <w:rPr>
                <w:color w:val="000000"/>
              </w:rPr>
              <w:t>.</w:t>
            </w:r>
            <w:r w:rsidR="00F23770">
              <w:rPr>
                <w:color w:val="000000"/>
              </w:rPr>
              <w:t xml:space="preserve"> I find this article </w:t>
            </w:r>
            <w:r w:rsidR="00F23770">
              <w:rPr>
                <w:color w:val="000000"/>
              </w:rPr>
              <w:lastRenderedPageBreak/>
              <w:t xml:space="preserve">much different as compared to other articles as it collects key information from many sources and the information is fully concentrated on the business ethics research.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Pr="00B63680" w:rsidRDefault="00C11937" w:rsidP="001B2D1D">
            <w:pPr>
              <w:rPr>
                <w:color w:val="000000"/>
              </w:rPr>
            </w:pPr>
            <w:r w:rsidRPr="00B63680">
              <w:rPr>
                <w:b/>
                <w:bCs/>
                <w:color w:val="000000"/>
              </w:rPr>
              <w:lastRenderedPageBreak/>
              <w:t>Quality:</w:t>
            </w:r>
            <w:r w:rsidR="00145648" w:rsidRPr="008B26FD">
              <w:rPr>
                <w:b/>
                <w:bCs/>
                <w:color w:val="002060"/>
              </w:rPr>
              <w:t xml:space="preserve"> (</w:t>
            </w:r>
            <w:r w:rsidR="00145648">
              <w:rPr>
                <w:b/>
                <w:bCs/>
                <w:color w:val="002060"/>
              </w:rPr>
              <w:t>5</w:t>
            </w:r>
            <w:r w:rsidR="00145648" w:rsidRPr="008B26FD">
              <w:rPr>
                <w:b/>
                <w:bCs/>
                <w:color w:val="002060"/>
              </w:rPr>
              <w:t xml:space="preserve"> point</w:t>
            </w:r>
            <w:r w:rsidR="00145648">
              <w:rPr>
                <w:b/>
                <w:bCs/>
                <w:color w:val="002060"/>
              </w:rPr>
              <w:t>s</w:t>
            </w:r>
            <w:r w:rsidR="00145648"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041D" w:rsidRDefault="0081041D" w:rsidP="0081041D">
            <w:pPr>
              <w:spacing w:line="360" w:lineRule="auto"/>
              <w:rPr>
                <w:color w:val="000000"/>
              </w:rPr>
            </w:pPr>
            <w:r>
              <w:rPr>
                <w:color w:val="000000"/>
              </w:rPr>
              <w:t xml:space="preserve">The quality of the research paper is very high like many other published articles. It is important to note here that I could not spot a single spelling or grammar mistake that shows that article has been very carefully proofread. However, I would like to highlight one aspect of the research document that represents the downside of the document i.e. use of data tables in between text. </w:t>
            </w:r>
            <w:r w:rsidR="00C4460F">
              <w:rPr>
                <w:color w:val="000000"/>
              </w:rPr>
              <w:t> </w:t>
            </w:r>
          </w:p>
          <w:p w:rsidR="00C11937" w:rsidRPr="00B63680" w:rsidRDefault="00C4460F" w:rsidP="0081041D">
            <w:pPr>
              <w:spacing w:line="360" w:lineRule="auto"/>
              <w:rPr>
                <w:color w:val="000000"/>
              </w:rPr>
            </w:pPr>
            <w:r>
              <w:rPr>
                <w:color w:val="000000"/>
              </w:rPr>
              <w:t xml:space="preserve">Data tables are used in between the text that hinder the continuity of the readers therefore these tables could have been used as Appendix whereas the results or data analysis should have been discussed within the text. </w:t>
            </w:r>
            <w:r w:rsidR="00F23770">
              <w:rPr>
                <w:color w:val="000000"/>
              </w:rPr>
              <w:t xml:space="preserve">All the material in this article is understandable and there are no issues or mistakes in it. </w:t>
            </w:r>
          </w:p>
        </w:tc>
      </w:tr>
      <w:tr w:rsidR="00C11937" w:rsidRPr="00B63680" w:rsidTr="001B2D1D">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Default="00C11937" w:rsidP="001B2D1D">
            <w:pPr>
              <w:rPr>
                <w:b/>
                <w:bCs/>
                <w:color w:val="000000"/>
              </w:rPr>
            </w:pPr>
            <w:r w:rsidRPr="00B63680">
              <w:rPr>
                <w:b/>
                <w:bCs/>
                <w:color w:val="000000"/>
              </w:rPr>
              <w:t>Other:</w:t>
            </w:r>
          </w:p>
          <w:p w:rsidR="00145648" w:rsidRPr="00B63680" w:rsidRDefault="00145648" w:rsidP="001B2D1D">
            <w:pPr>
              <w:rPr>
                <w:color w:val="000000"/>
              </w:rPr>
            </w:pPr>
            <w:r w:rsidRPr="008B26FD">
              <w:rPr>
                <w:b/>
                <w:bCs/>
                <w:color w:val="002060"/>
              </w:rPr>
              <w:t>(</w:t>
            </w:r>
            <w:r>
              <w:rPr>
                <w:b/>
                <w:bCs/>
                <w:color w:val="002060"/>
              </w:rPr>
              <w:t>5</w:t>
            </w:r>
            <w:r w:rsidRPr="008B26FD">
              <w:rPr>
                <w:b/>
                <w:bCs/>
                <w:color w:val="002060"/>
              </w:rPr>
              <w:t xml:space="preserve"> point</w:t>
            </w:r>
            <w:r>
              <w:rPr>
                <w:b/>
                <w:bCs/>
                <w:color w:val="002060"/>
              </w:rPr>
              <w:t>s</w:t>
            </w:r>
            <w:r w:rsidRPr="008B26FD">
              <w:rPr>
                <w:b/>
                <w:bCs/>
                <w:color w:val="00206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11937" w:rsidRPr="00B63680" w:rsidRDefault="0081041D" w:rsidP="0081041D">
            <w:pPr>
              <w:spacing w:line="360" w:lineRule="auto"/>
              <w:rPr>
                <w:color w:val="000000"/>
              </w:rPr>
            </w:pPr>
            <w:r>
              <w:rPr>
                <w:color w:val="000000"/>
              </w:rPr>
              <w:t xml:space="preserve">Overall, the research study, background research, data analysis, summary, conclusions and implications provide a comprehensive outlook of the research article. The research study summarizes and highlights the need for studying research topic for longer period of time is a success. The research also summarizes that institutions’ missions and religious affiliations impact the business ethics research output. </w:t>
            </w:r>
            <w:r w:rsidR="00F23770">
              <w:rPr>
                <w:color w:val="000000"/>
              </w:rPr>
              <w:t xml:space="preserve">The whole article is full of academic information that is useful for business ethics research focusing to raise the key points in this article. </w:t>
            </w:r>
            <w:bookmarkStart w:id="0" w:name="_GoBack"/>
            <w:bookmarkEnd w:id="0"/>
          </w:p>
        </w:tc>
      </w:tr>
      <w:permEnd w:id="1577727892"/>
    </w:tbl>
    <w:p w:rsidR="00D970A2" w:rsidRPr="00B63680" w:rsidRDefault="00D970A2" w:rsidP="00C11937">
      <w:pPr>
        <w:spacing w:after="200" w:line="276" w:lineRule="auto"/>
        <w:jc w:val="left"/>
      </w:pPr>
    </w:p>
    <w:p w:rsidR="00D970A2" w:rsidRPr="00B63680" w:rsidRDefault="00D970A2" w:rsidP="00B20B46">
      <w:pPr>
        <w:spacing w:line="276" w:lineRule="auto"/>
      </w:pPr>
    </w:p>
    <w:p w:rsidR="00A77C4E" w:rsidRPr="00B63680" w:rsidRDefault="00A77C4E" w:rsidP="00B20B46">
      <w:pPr>
        <w:spacing w:line="276" w:lineRule="auto"/>
      </w:pPr>
    </w:p>
    <w:p w:rsidR="00A77C4E" w:rsidRPr="00B63680" w:rsidRDefault="00A77C4E" w:rsidP="00B20B46">
      <w:pPr>
        <w:spacing w:line="276" w:lineRule="auto"/>
      </w:pPr>
    </w:p>
    <w:p w:rsidR="00A77C4E" w:rsidRPr="00B63680" w:rsidRDefault="00A77C4E" w:rsidP="00B20B46">
      <w:pPr>
        <w:spacing w:line="276" w:lineRule="auto"/>
      </w:pPr>
    </w:p>
    <w:p w:rsidR="00A77C4E" w:rsidRPr="00B63680" w:rsidRDefault="00A77C4E" w:rsidP="00B20B46">
      <w:pPr>
        <w:spacing w:line="276" w:lineRule="auto"/>
        <w:rPr>
          <w:rtl/>
        </w:rPr>
      </w:pPr>
    </w:p>
    <w:sectPr w:rsidR="00A77C4E" w:rsidRPr="00B63680" w:rsidSect="001C08CA">
      <w:footerReference w:type="default" r:id="rId13"/>
      <w:pgSz w:w="11907" w:h="16840" w:code="9"/>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0E89" w:rsidRDefault="00340E89" w:rsidP="008B45F4">
      <w:r>
        <w:separator/>
      </w:r>
    </w:p>
  </w:endnote>
  <w:endnote w:type="continuationSeparator" w:id="0">
    <w:p w:rsidR="00340E89" w:rsidRDefault="00340E89" w:rsidP="008B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0F6" w:rsidRPr="003A608B" w:rsidRDefault="005340F6">
    <w:pPr>
      <w:pStyle w:val="Footer"/>
      <w:jc w:val="center"/>
      <w:rPr>
        <w:sz w:val="20"/>
        <w:szCs w:val="20"/>
      </w:rPr>
    </w:pPr>
    <w:r w:rsidRPr="003A608B">
      <w:rPr>
        <w:sz w:val="20"/>
        <w:szCs w:val="20"/>
      </w:rPr>
      <w:t xml:space="preserve">Page </w:t>
    </w:r>
    <w:r w:rsidRPr="003A608B">
      <w:rPr>
        <w:b/>
        <w:bCs/>
        <w:sz w:val="20"/>
        <w:szCs w:val="20"/>
      </w:rPr>
      <w:fldChar w:fldCharType="begin"/>
    </w:r>
    <w:r w:rsidRPr="003A608B">
      <w:rPr>
        <w:b/>
        <w:bCs/>
        <w:sz w:val="20"/>
        <w:szCs w:val="20"/>
      </w:rPr>
      <w:instrText xml:space="preserve"> PAGE </w:instrText>
    </w:r>
    <w:r w:rsidRPr="003A608B">
      <w:rPr>
        <w:b/>
        <w:bCs/>
        <w:sz w:val="20"/>
        <w:szCs w:val="20"/>
      </w:rPr>
      <w:fldChar w:fldCharType="separate"/>
    </w:r>
    <w:r w:rsidR="00F23770">
      <w:rPr>
        <w:b/>
        <w:bCs/>
        <w:noProof/>
        <w:sz w:val="20"/>
        <w:szCs w:val="20"/>
      </w:rPr>
      <w:t>12</w:t>
    </w:r>
    <w:r w:rsidRPr="003A608B">
      <w:rPr>
        <w:b/>
        <w:bCs/>
        <w:sz w:val="20"/>
        <w:szCs w:val="20"/>
      </w:rPr>
      <w:fldChar w:fldCharType="end"/>
    </w:r>
    <w:r w:rsidRPr="003A608B">
      <w:rPr>
        <w:sz w:val="20"/>
        <w:szCs w:val="20"/>
      </w:rPr>
      <w:t xml:space="preserve"> of </w:t>
    </w:r>
    <w:r w:rsidRPr="003A608B">
      <w:rPr>
        <w:b/>
        <w:bCs/>
        <w:sz w:val="20"/>
        <w:szCs w:val="20"/>
      </w:rPr>
      <w:fldChar w:fldCharType="begin"/>
    </w:r>
    <w:r w:rsidRPr="003A608B">
      <w:rPr>
        <w:b/>
        <w:bCs/>
        <w:sz w:val="20"/>
        <w:szCs w:val="20"/>
      </w:rPr>
      <w:instrText xml:space="preserve"> NUMPAGES  </w:instrText>
    </w:r>
    <w:r w:rsidRPr="003A608B">
      <w:rPr>
        <w:b/>
        <w:bCs/>
        <w:sz w:val="20"/>
        <w:szCs w:val="20"/>
      </w:rPr>
      <w:fldChar w:fldCharType="separate"/>
    </w:r>
    <w:r w:rsidR="00F23770">
      <w:rPr>
        <w:b/>
        <w:bCs/>
        <w:noProof/>
        <w:sz w:val="20"/>
        <w:szCs w:val="20"/>
      </w:rPr>
      <w:t>12</w:t>
    </w:r>
    <w:r w:rsidRPr="003A608B">
      <w:rPr>
        <w:b/>
        <w:bCs/>
        <w:sz w:val="20"/>
        <w:szCs w:val="20"/>
      </w:rPr>
      <w:fldChar w:fldCharType="end"/>
    </w:r>
  </w:p>
  <w:p w:rsidR="005340F6" w:rsidRDefault="005340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0E89" w:rsidRDefault="00340E89" w:rsidP="008B45F4">
      <w:r>
        <w:separator/>
      </w:r>
    </w:p>
  </w:footnote>
  <w:footnote w:type="continuationSeparator" w:id="0">
    <w:p w:rsidR="00340E89" w:rsidRDefault="00340E89" w:rsidP="008B45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16F1"/>
    <w:multiLevelType w:val="hybridMultilevel"/>
    <w:tmpl w:val="7F100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8E420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8A4F0A"/>
    <w:multiLevelType w:val="hybridMultilevel"/>
    <w:tmpl w:val="8E2E10B8"/>
    <w:lvl w:ilvl="0" w:tplc="04090001">
      <w:start w:val="1"/>
      <w:numFmt w:val="bullet"/>
      <w:lvlText w:val=""/>
      <w:lvlJc w:val="left"/>
      <w:pPr>
        <w:tabs>
          <w:tab w:val="num" w:pos="360"/>
        </w:tabs>
        <w:ind w:left="36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B46AC9"/>
    <w:multiLevelType w:val="hybridMultilevel"/>
    <w:tmpl w:val="D93A2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D33D02"/>
    <w:multiLevelType w:val="hybridMultilevel"/>
    <w:tmpl w:val="8C4CA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1C03D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F7275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7337EA"/>
    <w:multiLevelType w:val="hybridMultilevel"/>
    <w:tmpl w:val="E534B8C8"/>
    <w:lvl w:ilvl="0" w:tplc="511ADC6E">
      <w:start w:val="1"/>
      <w:numFmt w:val="decimal"/>
      <w:lvlText w:val="%1."/>
      <w:lvlJc w:val="left"/>
      <w:pPr>
        <w:tabs>
          <w:tab w:val="num" w:pos="360"/>
        </w:tabs>
        <w:ind w:left="360" w:hanging="360"/>
      </w:pPr>
      <w:rPr>
        <w:b w:val="0"/>
        <w:color w:val="auto"/>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9E70858"/>
    <w:multiLevelType w:val="hybridMultilevel"/>
    <w:tmpl w:val="E1867496"/>
    <w:lvl w:ilvl="0" w:tplc="3D0C7E0C">
      <w:start w:val="1"/>
      <w:numFmt w:val="lowerLetter"/>
      <w:lvlText w:val="%1."/>
      <w:lvlJc w:val="left"/>
      <w:pPr>
        <w:tabs>
          <w:tab w:val="num" w:pos="720"/>
        </w:tabs>
        <w:ind w:left="720" w:hanging="360"/>
      </w:pPr>
      <w:rPr>
        <w:rFonts w:ascii="Times New Roman" w:eastAsia="Times New Roman" w:hAnsi="Times New Roman"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AB1683F"/>
    <w:multiLevelType w:val="hybridMultilevel"/>
    <w:tmpl w:val="237CB196"/>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0539F5"/>
    <w:multiLevelType w:val="hybridMultilevel"/>
    <w:tmpl w:val="3C2272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DB72D9"/>
    <w:multiLevelType w:val="hybridMultilevel"/>
    <w:tmpl w:val="8990E082"/>
    <w:lvl w:ilvl="0" w:tplc="8C8A340E">
      <w:start w:val="3"/>
      <w:numFmt w:val="decimal"/>
      <w:lvlText w:val="%1."/>
      <w:lvlJc w:val="left"/>
      <w:pPr>
        <w:tabs>
          <w:tab w:val="num" w:pos="720"/>
        </w:tabs>
        <w:ind w:left="720" w:hanging="360"/>
      </w:pPr>
    </w:lvl>
    <w:lvl w:ilvl="1" w:tplc="568A6A1E">
      <w:start w:val="1"/>
      <w:numFmt w:val="lowerLetter"/>
      <w:lvlText w:val="%2."/>
      <w:lvlJc w:val="left"/>
      <w:pPr>
        <w:tabs>
          <w:tab w:val="num" w:pos="1440"/>
        </w:tabs>
        <w:ind w:left="1440" w:hanging="360"/>
      </w:pPr>
    </w:lvl>
    <w:lvl w:ilvl="2" w:tplc="5CBE4B86" w:tentative="1">
      <w:start w:val="1"/>
      <w:numFmt w:val="decimal"/>
      <w:lvlText w:val="%3."/>
      <w:lvlJc w:val="left"/>
      <w:pPr>
        <w:tabs>
          <w:tab w:val="num" w:pos="2160"/>
        </w:tabs>
        <w:ind w:left="2160" w:hanging="360"/>
      </w:pPr>
    </w:lvl>
    <w:lvl w:ilvl="3" w:tplc="B9022BA0" w:tentative="1">
      <w:start w:val="1"/>
      <w:numFmt w:val="decimal"/>
      <w:lvlText w:val="%4."/>
      <w:lvlJc w:val="left"/>
      <w:pPr>
        <w:tabs>
          <w:tab w:val="num" w:pos="2880"/>
        </w:tabs>
        <w:ind w:left="2880" w:hanging="360"/>
      </w:pPr>
    </w:lvl>
    <w:lvl w:ilvl="4" w:tplc="F4E80314" w:tentative="1">
      <w:start w:val="1"/>
      <w:numFmt w:val="decimal"/>
      <w:lvlText w:val="%5."/>
      <w:lvlJc w:val="left"/>
      <w:pPr>
        <w:tabs>
          <w:tab w:val="num" w:pos="3600"/>
        </w:tabs>
        <w:ind w:left="3600" w:hanging="360"/>
      </w:pPr>
    </w:lvl>
    <w:lvl w:ilvl="5" w:tplc="85B03174" w:tentative="1">
      <w:start w:val="1"/>
      <w:numFmt w:val="decimal"/>
      <w:lvlText w:val="%6."/>
      <w:lvlJc w:val="left"/>
      <w:pPr>
        <w:tabs>
          <w:tab w:val="num" w:pos="4320"/>
        </w:tabs>
        <w:ind w:left="4320" w:hanging="360"/>
      </w:pPr>
    </w:lvl>
    <w:lvl w:ilvl="6" w:tplc="A378CAB0" w:tentative="1">
      <w:start w:val="1"/>
      <w:numFmt w:val="decimal"/>
      <w:lvlText w:val="%7."/>
      <w:lvlJc w:val="left"/>
      <w:pPr>
        <w:tabs>
          <w:tab w:val="num" w:pos="5040"/>
        </w:tabs>
        <w:ind w:left="5040" w:hanging="360"/>
      </w:pPr>
    </w:lvl>
    <w:lvl w:ilvl="7" w:tplc="4346581A" w:tentative="1">
      <w:start w:val="1"/>
      <w:numFmt w:val="decimal"/>
      <w:lvlText w:val="%8."/>
      <w:lvlJc w:val="left"/>
      <w:pPr>
        <w:tabs>
          <w:tab w:val="num" w:pos="5760"/>
        </w:tabs>
        <w:ind w:left="5760" w:hanging="360"/>
      </w:pPr>
    </w:lvl>
    <w:lvl w:ilvl="8" w:tplc="32D8E506" w:tentative="1">
      <w:start w:val="1"/>
      <w:numFmt w:val="decimal"/>
      <w:lvlText w:val="%9."/>
      <w:lvlJc w:val="left"/>
      <w:pPr>
        <w:tabs>
          <w:tab w:val="num" w:pos="6480"/>
        </w:tabs>
        <w:ind w:left="6480" w:hanging="360"/>
      </w:pPr>
    </w:lvl>
  </w:abstractNum>
  <w:abstractNum w:abstractNumId="14">
    <w:nsid w:val="575364EE"/>
    <w:multiLevelType w:val="multilevel"/>
    <w:tmpl w:val="8D242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8F328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DEA2AC5"/>
    <w:multiLevelType w:val="hybridMultilevel"/>
    <w:tmpl w:val="88F8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630469C">
      <w:start w:val="1"/>
      <w:numFmt w:val="bullet"/>
      <w:lvlText w:val=""/>
      <w:lvlJc w:val="left"/>
      <w:pPr>
        <w:ind w:left="2160" w:hanging="360"/>
      </w:pPr>
      <w:rPr>
        <w:rFonts w:ascii="Wingdings" w:hAnsi="Wingdings"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586EF1"/>
    <w:multiLevelType w:val="hybridMultilevel"/>
    <w:tmpl w:val="CD748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2A914C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2BD00BB"/>
    <w:multiLevelType w:val="hybridMultilevel"/>
    <w:tmpl w:val="4838D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A014E0"/>
    <w:multiLevelType w:val="hybridMultilevel"/>
    <w:tmpl w:val="28188BA2"/>
    <w:lvl w:ilvl="0" w:tplc="4E4E6ED6">
      <w:start w:val="2"/>
      <w:numFmt w:val="decimal"/>
      <w:lvlText w:val="%1."/>
      <w:lvlJc w:val="left"/>
      <w:pPr>
        <w:tabs>
          <w:tab w:val="num" w:pos="720"/>
        </w:tabs>
        <w:ind w:left="720" w:hanging="360"/>
      </w:pPr>
    </w:lvl>
    <w:lvl w:ilvl="1" w:tplc="65281BEC">
      <w:start w:val="1"/>
      <w:numFmt w:val="lowerLetter"/>
      <w:lvlText w:val="%2."/>
      <w:lvlJc w:val="left"/>
      <w:pPr>
        <w:tabs>
          <w:tab w:val="num" w:pos="1440"/>
        </w:tabs>
        <w:ind w:left="1440" w:hanging="360"/>
      </w:pPr>
    </w:lvl>
    <w:lvl w:ilvl="2" w:tplc="973E8AFE" w:tentative="1">
      <w:start w:val="1"/>
      <w:numFmt w:val="decimal"/>
      <w:lvlText w:val="%3."/>
      <w:lvlJc w:val="left"/>
      <w:pPr>
        <w:tabs>
          <w:tab w:val="num" w:pos="2160"/>
        </w:tabs>
        <w:ind w:left="2160" w:hanging="360"/>
      </w:pPr>
    </w:lvl>
    <w:lvl w:ilvl="3" w:tplc="A754E01A" w:tentative="1">
      <w:start w:val="1"/>
      <w:numFmt w:val="decimal"/>
      <w:lvlText w:val="%4."/>
      <w:lvlJc w:val="left"/>
      <w:pPr>
        <w:tabs>
          <w:tab w:val="num" w:pos="2880"/>
        </w:tabs>
        <w:ind w:left="2880" w:hanging="360"/>
      </w:pPr>
    </w:lvl>
    <w:lvl w:ilvl="4" w:tplc="D6FE8846" w:tentative="1">
      <w:start w:val="1"/>
      <w:numFmt w:val="decimal"/>
      <w:lvlText w:val="%5."/>
      <w:lvlJc w:val="left"/>
      <w:pPr>
        <w:tabs>
          <w:tab w:val="num" w:pos="3600"/>
        </w:tabs>
        <w:ind w:left="3600" w:hanging="360"/>
      </w:pPr>
    </w:lvl>
    <w:lvl w:ilvl="5" w:tplc="4B28B1FC" w:tentative="1">
      <w:start w:val="1"/>
      <w:numFmt w:val="decimal"/>
      <w:lvlText w:val="%6."/>
      <w:lvlJc w:val="left"/>
      <w:pPr>
        <w:tabs>
          <w:tab w:val="num" w:pos="4320"/>
        </w:tabs>
        <w:ind w:left="4320" w:hanging="360"/>
      </w:pPr>
    </w:lvl>
    <w:lvl w:ilvl="6" w:tplc="A9D04086" w:tentative="1">
      <w:start w:val="1"/>
      <w:numFmt w:val="decimal"/>
      <w:lvlText w:val="%7."/>
      <w:lvlJc w:val="left"/>
      <w:pPr>
        <w:tabs>
          <w:tab w:val="num" w:pos="5040"/>
        </w:tabs>
        <w:ind w:left="5040" w:hanging="360"/>
      </w:pPr>
    </w:lvl>
    <w:lvl w:ilvl="7" w:tplc="A2CAAB9E" w:tentative="1">
      <w:start w:val="1"/>
      <w:numFmt w:val="decimal"/>
      <w:lvlText w:val="%8."/>
      <w:lvlJc w:val="left"/>
      <w:pPr>
        <w:tabs>
          <w:tab w:val="num" w:pos="5760"/>
        </w:tabs>
        <w:ind w:left="5760" w:hanging="360"/>
      </w:pPr>
    </w:lvl>
    <w:lvl w:ilvl="8" w:tplc="4ABC7F0C" w:tentative="1">
      <w:start w:val="1"/>
      <w:numFmt w:val="decimal"/>
      <w:lvlText w:val="%9."/>
      <w:lvlJc w:val="left"/>
      <w:pPr>
        <w:tabs>
          <w:tab w:val="num" w:pos="6480"/>
        </w:tabs>
        <w:ind w:left="6480" w:hanging="360"/>
      </w:pPr>
    </w:lvl>
  </w:abstractNum>
  <w:abstractNum w:abstractNumId="21">
    <w:nsid w:val="78AB7933"/>
    <w:multiLevelType w:val="hybridMultilevel"/>
    <w:tmpl w:val="FD9E1FA4"/>
    <w:lvl w:ilvl="0" w:tplc="187C9A94">
      <w:start w:val="1"/>
      <w:numFmt w:val="decimal"/>
      <w:lvlText w:val="%1."/>
      <w:lvlJc w:val="left"/>
      <w:pPr>
        <w:tabs>
          <w:tab w:val="num" w:pos="720"/>
        </w:tabs>
        <w:ind w:left="720" w:hanging="360"/>
      </w:pPr>
    </w:lvl>
    <w:lvl w:ilvl="1" w:tplc="846A7A5E">
      <w:start w:val="1"/>
      <w:numFmt w:val="lowerLetter"/>
      <w:lvlText w:val="%2."/>
      <w:lvlJc w:val="left"/>
      <w:pPr>
        <w:tabs>
          <w:tab w:val="num" w:pos="1440"/>
        </w:tabs>
        <w:ind w:left="1440" w:hanging="360"/>
      </w:pPr>
    </w:lvl>
    <w:lvl w:ilvl="2" w:tplc="E45658F8" w:tentative="1">
      <w:start w:val="1"/>
      <w:numFmt w:val="decimal"/>
      <w:lvlText w:val="%3."/>
      <w:lvlJc w:val="left"/>
      <w:pPr>
        <w:tabs>
          <w:tab w:val="num" w:pos="2160"/>
        </w:tabs>
        <w:ind w:left="2160" w:hanging="360"/>
      </w:pPr>
    </w:lvl>
    <w:lvl w:ilvl="3" w:tplc="BAFAC1B2" w:tentative="1">
      <w:start w:val="1"/>
      <w:numFmt w:val="decimal"/>
      <w:lvlText w:val="%4."/>
      <w:lvlJc w:val="left"/>
      <w:pPr>
        <w:tabs>
          <w:tab w:val="num" w:pos="2880"/>
        </w:tabs>
        <w:ind w:left="2880" w:hanging="360"/>
      </w:pPr>
    </w:lvl>
    <w:lvl w:ilvl="4" w:tplc="811EFCD0" w:tentative="1">
      <w:start w:val="1"/>
      <w:numFmt w:val="decimal"/>
      <w:lvlText w:val="%5."/>
      <w:lvlJc w:val="left"/>
      <w:pPr>
        <w:tabs>
          <w:tab w:val="num" w:pos="3600"/>
        </w:tabs>
        <w:ind w:left="3600" w:hanging="360"/>
      </w:pPr>
    </w:lvl>
    <w:lvl w:ilvl="5" w:tplc="4650D5C2" w:tentative="1">
      <w:start w:val="1"/>
      <w:numFmt w:val="decimal"/>
      <w:lvlText w:val="%6."/>
      <w:lvlJc w:val="left"/>
      <w:pPr>
        <w:tabs>
          <w:tab w:val="num" w:pos="4320"/>
        </w:tabs>
        <w:ind w:left="4320" w:hanging="360"/>
      </w:pPr>
    </w:lvl>
    <w:lvl w:ilvl="6" w:tplc="21566476" w:tentative="1">
      <w:start w:val="1"/>
      <w:numFmt w:val="decimal"/>
      <w:lvlText w:val="%7."/>
      <w:lvlJc w:val="left"/>
      <w:pPr>
        <w:tabs>
          <w:tab w:val="num" w:pos="5040"/>
        </w:tabs>
        <w:ind w:left="5040" w:hanging="360"/>
      </w:pPr>
    </w:lvl>
    <w:lvl w:ilvl="7" w:tplc="94F0564E" w:tentative="1">
      <w:start w:val="1"/>
      <w:numFmt w:val="decimal"/>
      <w:lvlText w:val="%8."/>
      <w:lvlJc w:val="left"/>
      <w:pPr>
        <w:tabs>
          <w:tab w:val="num" w:pos="5760"/>
        </w:tabs>
        <w:ind w:left="5760" w:hanging="360"/>
      </w:pPr>
    </w:lvl>
    <w:lvl w:ilvl="8" w:tplc="4E84B788" w:tentative="1">
      <w:start w:val="1"/>
      <w:numFmt w:val="decimal"/>
      <w:lvlText w:val="%9."/>
      <w:lvlJc w:val="left"/>
      <w:pPr>
        <w:tabs>
          <w:tab w:val="num" w:pos="6480"/>
        </w:tabs>
        <w:ind w:left="6480" w:hanging="360"/>
      </w:pPr>
    </w:lvl>
  </w:abstractNum>
  <w:abstractNum w:abstractNumId="22">
    <w:nsid w:val="7BB92D61"/>
    <w:multiLevelType w:val="multilevel"/>
    <w:tmpl w:val="5438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D493452"/>
    <w:multiLevelType w:val="hybridMultilevel"/>
    <w:tmpl w:val="E0500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DFB48EE"/>
    <w:multiLevelType w:val="hybridMultilevel"/>
    <w:tmpl w:val="50F65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1"/>
  </w:num>
  <w:num w:numId="4">
    <w:abstractNumId w:val="23"/>
  </w:num>
  <w:num w:numId="5">
    <w:abstractNumId w:val="8"/>
  </w:num>
  <w:num w:numId="6">
    <w:abstractNumId w:val="2"/>
  </w:num>
  <w:num w:numId="7">
    <w:abstractNumId w:val="14"/>
  </w:num>
  <w:num w:numId="8">
    <w:abstractNumId w:val="5"/>
  </w:num>
  <w:num w:numId="9">
    <w:abstractNumId w:val="22"/>
  </w:num>
  <w:num w:numId="10">
    <w:abstractNumId w:val="6"/>
  </w:num>
  <w:num w:numId="11">
    <w:abstractNumId w:val="9"/>
  </w:num>
  <w:num w:numId="12">
    <w:abstractNumId w:val="10"/>
  </w:num>
  <w:num w:numId="13">
    <w:abstractNumId w:val="24"/>
  </w:num>
  <w:num w:numId="14">
    <w:abstractNumId w:val="4"/>
  </w:num>
  <w:num w:numId="15">
    <w:abstractNumId w:val="15"/>
  </w:num>
  <w:num w:numId="16">
    <w:abstractNumId w:val="7"/>
  </w:num>
  <w:num w:numId="17">
    <w:abstractNumId w:val="21"/>
  </w:num>
  <w:num w:numId="18">
    <w:abstractNumId w:val="20"/>
  </w:num>
  <w:num w:numId="19">
    <w:abstractNumId w:val="13"/>
  </w:num>
  <w:num w:numId="20">
    <w:abstractNumId w:val="12"/>
  </w:num>
  <w:num w:numId="21">
    <w:abstractNumId w:val="18"/>
  </w:num>
  <w:num w:numId="22">
    <w:abstractNumId w:val="0"/>
  </w:num>
  <w:num w:numId="23">
    <w:abstractNumId w:val="16"/>
  </w:num>
  <w:num w:numId="24">
    <w:abstractNumId w:val="1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AC5"/>
    <w:rsid w:val="00006345"/>
    <w:rsid w:val="00006EB1"/>
    <w:rsid w:val="00010D84"/>
    <w:rsid w:val="00012415"/>
    <w:rsid w:val="00021324"/>
    <w:rsid w:val="000254DA"/>
    <w:rsid w:val="00032A51"/>
    <w:rsid w:val="000502BB"/>
    <w:rsid w:val="0005091F"/>
    <w:rsid w:val="000A0008"/>
    <w:rsid w:val="000A034B"/>
    <w:rsid w:val="000A3A99"/>
    <w:rsid w:val="000A3B0A"/>
    <w:rsid w:val="000B7000"/>
    <w:rsid w:val="000D520B"/>
    <w:rsid w:val="000E69E2"/>
    <w:rsid w:val="0011028F"/>
    <w:rsid w:val="00131FCC"/>
    <w:rsid w:val="001455FF"/>
    <w:rsid w:val="00145648"/>
    <w:rsid w:val="00147871"/>
    <w:rsid w:val="00147C67"/>
    <w:rsid w:val="00172188"/>
    <w:rsid w:val="00181A96"/>
    <w:rsid w:val="00193DAE"/>
    <w:rsid w:val="001A4278"/>
    <w:rsid w:val="001B2D1D"/>
    <w:rsid w:val="001B5099"/>
    <w:rsid w:val="001C01C1"/>
    <w:rsid w:val="001C08CA"/>
    <w:rsid w:val="001E0212"/>
    <w:rsid w:val="001E63FC"/>
    <w:rsid w:val="001F7205"/>
    <w:rsid w:val="00206AD4"/>
    <w:rsid w:val="00211928"/>
    <w:rsid w:val="00214A4B"/>
    <w:rsid w:val="00216198"/>
    <w:rsid w:val="0023052E"/>
    <w:rsid w:val="00233156"/>
    <w:rsid w:val="00244F15"/>
    <w:rsid w:val="00246BD4"/>
    <w:rsid w:val="0027349D"/>
    <w:rsid w:val="00274770"/>
    <w:rsid w:val="00277792"/>
    <w:rsid w:val="00296F2D"/>
    <w:rsid w:val="00297E6B"/>
    <w:rsid w:val="002A748C"/>
    <w:rsid w:val="002B3A43"/>
    <w:rsid w:val="002B7230"/>
    <w:rsid w:val="002C10E5"/>
    <w:rsid w:val="002E3BA8"/>
    <w:rsid w:val="002E757D"/>
    <w:rsid w:val="002F4E21"/>
    <w:rsid w:val="00313FD9"/>
    <w:rsid w:val="0031504A"/>
    <w:rsid w:val="00316B3D"/>
    <w:rsid w:val="00316D78"/>
    <w:rsid w:val="0032192A"/>
    <w:rsid w:val="0032348D"/>
    <w:rsid w:val="003264C3"/>
    <w:rsid w:val="00326FE8"/>
    <w:rsid w:val="00340E89"/>
    <w:rsid w:val="0034409C"/>
    <w:rsid w:val="00351C35"/>
    <w:rsid w:val="003851E6"/>
    <w:rsid w:val="00387239"/>
    <w:rsid w:val="003A608B"/>
    <w:rsid w:val="003B6164"/>
    <w:rsid w:val="004003DE"/>
    <w:rsid w:val="00413D77"/>
    <w:rsid w:val="0042551E"/>
    <w:rsid w:val="00451615"/>
    <w:rsid w:val="004532C9"/>
    <w:rsid w:val="00453316"/>
    <w:rsid w:val="00453A1E"/>
    <w:rsid w:val="0045600F"/>
    <w:rsid w:val="00461829"/>
    <w:rsid w:val="00464EEB"/>
    <w:rsid w:val="00474667"/>
    <w:rsid w:val="004801F4"/>
    <w:rsid w:val="00496A84"/>
    <w:rsid w:val="00497838"/>
    <w:rsid w:val="004A02F0"/>
    <w:rsid w:val="004A1FCA"/>
    <w:rsid w:val="004A4194"/>
    <w:rsid w:val="004B68EF"/>
    <w:rsid w:val="004C4C88"/>
    <w:rsid w:val="004C53D9"/>
    <w:rsid w:val="004C6E0A"/>
    <w:rsid w:val="004E4E8D"/>
    <w:rsid w:val="004F028E"/>
    <w:rsid w:val="004F15F6"/>
    <w:rsid w:val="004F4574"/>
    <w:rsid w:val="004F599B"/>
    <w:rsid w:val="005007E0"/>
    <w:rsid w:val="005065E2"/>
    <w:rsid w:val="00507552"/>
    <w:rsid w:val="00514FD8"/>
    <w:rsid w:val="00531DF0"/>
    <w:rsid w:val="00532AD4"/>
    <w:rsid w:val="005340F6"/>
    <w:rsid w:val="005449D2"/>
    <w:rsid w:val="00553860"/>
    <w:rsid w:val="00590C0C"/>
    <w:rsid w:val="005A149C"/>
    <w:rsid w:val="005A3F24"/>
    <w:rsid w:val="005B2E00"/>
    <w:rsid w:val="005E50ED"/>
    <w:rsid w:val="005F22C0"/>
    <w:rsid w:val="006132D3"/>
    <w:rsid w:val="0061551A"/>
    <w:rsid w:val="006176F3"/>
    <w:rsid w:val="006529AE"/>
    <w:rsid w:val="00652C4E"/>
    <w:rsid w:val="00666CD0"/>
    <w:rsid w:val="00673C13"/>
    <w:rsid w:val="00675DCB"/>
    <w:rsid w:val="00676771"/>
    <w:rsid w:val="00691361"/>
    <w:rsid w:val="00692EAA"/>
    <w:rsid w:val="006945C0"/>
    <w:rsid w:val="006A20DC"/>
    <w:rsid w:val="006B4607"/>
    <w:rsid w:val="006B5687"/>
    <w:rsid w:val="006C0272"/>
    <w:rsid w:val="006F40C4"/>
    <w:rsid w:val="00703F86"/>
    <w:rsid w:val="00714286"/>
    <w:rsid w:val="00720C2E"/>
    <w:rsid w:val="007473CA"/>
    <w:rsid w:val="00757383"/>
    <w:rsid w:val="007632D4"/>
    <w:rsid w:val="00767954"/>
    <w:rsid w:val="00782A0E"/>
    <w:rsid w:val="007B12C6"/>
    <w:rsid w:val="007B1961"/>
    <w:rsid w:val="007B34E3"/>
    <w:rsid w:val="007C4CC3"/>
    <w:rsid w:val="007D325D"/>
    <w:rsid w:val="007E6FC9"/>
    <w:rsid w:val="007F6A2E"/>
    <w:rsid w:val="00800593"/>
    <w:rsid w:val="00806336"/>
    <w:rsid w:val="00807011"/>
    <w:rsid w:val="0081041D"/>
    <w:rsid w:val="008147CA"/>
    <w:rsid w:val="00825166"/>
    <w:rsid w:val="00830440"/>
    <w:rsid w:val="00851065"/>
    <w:rsid w:val="00854AC5"/>
    <w:rsid w:val="00895B77"/>
    <w:rsid w:val="00896507"/>
    <w:rsid w:val="008A086C"/>
    <w:rsid w:val="008A3EC7"/>
    <w:rsid w:val="008A5A7A"/>
    <w:rsid w:val="008A74E1"/>
    <w:rsid w:val="008B26FD"/>
    <w:rsid w:val="008B412D"/>
    <w:rsid w:val="008B45F4"/>
    <w:rsid w:val="008B5398"/>
    <w:rsid w:val="008D24E0"/>
    <w:rsid w:val="008D7FDA"/>
    <w:rsid w:val="008F0D53"/>
    <w:rsid w:val="008F5C58"/>
    <w:rsid w:val="00901A55"/>
    <w:rsid w:val="0090312B"/>
    <w:rsid w:val="00907B68"/>
    <w:rsid w:val="00914BA8"/>
    <w:rsid w:val="00922056"/>
    <w:rsid w:val="00924696"/>
    <w:rsid w:val="00927851"/>
    <w:rsid w:val="009459FA"/>
    <w:rsid w:val="00961676"/>
    <w:rsid w:val="00985344"/>
    <w:rsid w:val="009947E4"/>
    <w:rsid w:val="009A1CE8"/>
    <w:rsid w:val="009A2F97"/>
    <w:rsid w:val="009B4200"/>
    <w:rsid w:val="009B6097"/>
    <w:rsid w:val="009B62BA"/>
    <w:rsid w:val="009C585D"/>
    <w:rsid w:val="009D7F4E"/>
    <w:rsid w:val="009E1B65"/>
    <w:rsid w:val="009E7535"/>
    <w:rsid w:val="009F1703"/>
    <w:rsid w:val="009F5DD7"/>
    <w:rsid w:val="00A04A9B"/>
    <w:rsid w:val="00A12678"/>
    <w:rsid w:val="00A20A71"/>
    <w:rsid w:val="00A345EB"/>
    <w:rsid w:val="00A417F6"/>
    <w:rsid w:val="00A44753"/>
    <w:rsid w:val="00A53F07"/>
    <w:rsid w:val="00A56A42"/>
    <w:rsid w:val="00A76E56"/>
    <w:rsid w:val="00A77C4E"/>
    <w:rsid w:val="00A86ED9"/>
    <w:rsid w:val="00AB171A"/>
    <w:rsid w:val="00AC06AA"/>
    <w:rsid w:val="00AC248E"/>
    <w:rsid w:val="00AF0C6E"/>
    <w:rsid w:val="00B03339"/>
    <w:rsid w:val="00B057E8"/>
    <w:rsid w:val="00B06019"/>
    <w:rsid w:val="00B20B46"/>
    <w:rsid w:val="00B24366"/>
    <w:rsid w:val="00B339CB"/>
    <w:rsid w:val="00B41B40"/>
    <w:rsid w:val="00B63680"/>
    <w:rsid w:val="00B87F9E"/>
    <w:rsid w:val="00BD7DA6"/>
    <w:rsid w:val="00BE1455"/>
    <w:rsid w:val="00BF46D0"/>
    <w:rsid w:val="00C10167"/>
    <w:rsid w:val="00C11937"/>
    <w:rsid w:val="00C12ECB"/>
    <w:rsid w:val="00C21D6C"/>
    <w:rsid w:val="00C235E9"/>
    <w:rsid w:val="00C30791"/>
    <w:rsid w:val="00C411CD"/>
    <w:rsid w:val="00C4460F"/>
    <w:rsid w:val="00C5763A"/>
    <w:rsid w:val="00C62D0A"/>
    <w:rsid w:val="00C64646"/>
    <w:rsid w:val="00C866E7"/>
    <w:rsid w:val="00CA7957"/>
    <w:rsid w:val="00CD15D9"/>
    <w:rsid w:val="00CD19F0"/>
    <w:rsid w:val="00CD506A"/>
    <w:rsid w:val="00CD7065"/>
    <w:rsid w:val="00CE5BC0"/>
    <w:rsid w:val="00CF0E1E"/>
    <w:rsid w:val="00D049DA"/>
    <w:rsid w:val="00D10E54"/>
    <w:rsid w:val="00D15D3B"/>
    <w:rsid w:val="00D2237A"/>
    <w:rsid w:val="00D2669E"/>
    <w:rsid w:val="00D26D90"/>
    <w:rsid w:val="00D3170B"/>
    <w:rsid w:val="00D33933"/>
    <w:rsid w:val="00D44145"/>
    <w:rsid w:val="00D5460D"/>
    <w:rsid w:val="00D556AC"/>
    <w:rsid w:val="00D575BE"/>
    <w:rsid w:val="00D609C9"/>
    <w:rsid w:val="00D60FA3"/>
    <w:rsid w:val="00D63C66"/>
    <w:rsid w:val="00D64236"/>
    <w:rsid w:val="00D66C7C"/>
    <w:rsid w:val="00D70215"/>
    <w:rsid w:val="00D970A2"/>
    <w:rsid w:val="00DA5E72"/>
    <w:rsid w:val="00DB47D6"/>
    <w:rsid w:val="00DD2CB3"/>
    <w:rsid w:val="00DD36F2"/>
    <w:rsid w:val="00DD7A47"/>
    <w:rsid w:val="00DE5AA1"/>
    <w:rsid w:val="00DE66CA"/>
    <w:rsid w:val="00E301AA"/>
    <w:rsid w:val="00E5183D"/>
    <w:rsid w:val="00E51B9C"/>
    <w:rsid w:val="00E571F7"/>
    <w:rsid w:val="00E61D8A"/>
    <w:rsid w:val="00E644DC"/>
    <w:rsid w:val="00E65A38"/>
    <w:rsid w:val="00E67A9A"/>
    <w:rsid w:val="00E80F83"/>
    <w:rsid w:val="00E843A5"/>
    <w:rsid w:val="00E86C9B"/>
    <w:rsid w:val="00E92575"/>
    <w:rsid w:val="00E936FF"/>
    <w:rsid w:val="00EB1BC5"/>
    <w:rsid w:val="00EB30FB"/>
    <w:rsid w:val="00EB3832"/>
    <w:rsid w:val="00EC2028"/>
    <w:rsid w:val="00ED27C6"/>
    <w:rsid w:val="00ED789D"/>
    <w:rsid w:val="00F23770"/>
    <w:rsid w:val="00F311E4"/>
    <w:rsid w:val="00F4235B"/>
    <w:rsid w:val="00F77865"/>
    <w:rsid w:val="00FC5997"/>
    <w:rsid w:val="00FD79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4AC5"/>
    <w:pPr>
      <w:jc w:val="both"/>
    </w:pPr>
    <w:rPr>
      <w:sz w:val="24"/>
      <w:szCs w:val="24"/>
    </w:rPr>
  </w:style>
  <w:style w:type="paragraph" w:styleId="Heading1">
    <w:name w:val="heading 1"/>
    <w:basedOn w:val="Normal"/>
    <w:next w:val="Normal"/>
    <w:link w:val="Heading1Char"/>
    <w:uiPriority w:val="9"/>
    <w:qFormat/>
    <w:rsid w:val="00DB47D6"/>
    <w:pPr>
      <w:keepNext/>
      <w:keepLines/>
      <w:spacing w:before="480" w:line="276" w:lineRule="auto"/>
      <w:jc w:val="left"/>
      <w:outlineLvl w:val="0"/>
    </w:pPr>
    <w:rPr>
      <w:rFonts w:asciiTheme="majorHAnsi" w:eastAsiaTheme="majorEastAsia" w:hAnsiTheme="majorHAnsi" w:cstheme="majorBidi"/>
      <w:b/>
      <w:bCs/>
      <w:color w:val="2E74B5" w:themeColor="accent1" w:themeShade="BF"/>
      <w:sz w:val="28"/>
      <w:szCs w:val="28"/>
      <w:lang w:eastAsia="ja-JP"/>
    </w:rPr>
  </w:style>
  <w:style w:type="paragraph" w:styleId="Heading2">
    <w:name w:val="heading 2"/>
    <w:basedOn w:val="Normal"/>
    <w:next w:val="Normal"/>
    <w:link w:val="Heading2Char"/>
    <w:semiHidden/>
    <w:unhideWhenUsed/>
    <w:qFormat/>
    <w:rsid w:val="0090312B"/>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customStyle="1" w:styleId="Heading2Char">
    <w:name w:val="Heading 2 Char"/>
    <w:link w:val="Heading2"/>
    <w:semiHidden/>
    <w:rsid w:val="0090312B"/>
    <w:rPr>
      <w:rFonts w:ascii="Calibri Light" w:eastAsia="Times New Roman" w:hAnsi="Calibri Light" w:cs="Times New Roman"/>
      <w:b/>
      <w:bCs/>
      <w:i/>
      <w:iCs/>
      <w:sz w:val="28"/>
      <w:szCs w:val="28"/>
    </w:rPr>
  </w:style>
  <w:style w:type="character" w:styleId="Hyperlink">
    <w:name w:val="Hyperlink"/>
    <w:uiPriority w:val="99"/>
    <w:unhideWhenUsed/>
    <w:rsid w:val="00181A96"/>
    <w:rPr>
      <w:color w:val="0000EE"/>
      <w:u w:val="single"/>
    </w:rPr>
  </w:style>
  <w:style w:type="table" w:styleId="TableGrid5">
    <w:name w:val="Table Grid 5"/>
    <w:basedOn w:val="TableNormal"/>
    <w:rsid w:val="0045600F"/>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BalloonText">
    <w:name w:val="Balloon Text"/>
    <w:basedOn w:val="Normal"/>
    <w:link w:val="BalloonTextChar"/>
    <w:rsid w:val="006C0272"/>
    <w:rPr>
      <w:rFonts w:ascii="Tahoma" w:hAnsi="Tahoma" w:cs="Tahoma"/>
      <w:sz w:val="16"/>
      <w:szCs w:val="16"/>
    </w:rPr>
  </w:style>
  <w:style w:type="character" w:customStyle="1" w:styleId="BalloonTextChar">
    <w:name w:val="Balloon Text Char"/>
    <w:basedOn w:val="DefaultParagraphFont"/>
    <w:link w:val="BalloonText"/>
    <w:rsid w:val="006C0272"/>
    <w:rPr>
      <w:rFonts w:ascii="Tahoma" w:hAnsi="Tahoma" w:cs="Tahoma"/>
      <w:sz w:val="16"/>
      <w:szCs w:val="16"/>
    </w:rPr>
  </w:style>
  <w:style w:type="character" w:customStyle="1" w:styleId="Heading1Char">
    <w:name w:val="Heading 1 Char"/>
    <w:basedOn w:val="DefaultParagraphFont"/>
    <w:link w:val="Heading1"/>
    <w:uiPriority w:val="9"/>
    <w:rsid w:val="00DB47D6"/>
    <w:rPr>
      <w:rFonts w:asciiTheme="majorHAnsi" w:eastAsiaTheme="majorEastAsia" w:hAnsiTheme="majorHAnsi" w:cstheme="majorBidi"/>
      <w:b/>
      <w:bCs/>
      <w:color w:val="2E74B5" w:themeColor="accent1" w:themeShade="BF"/>
      <w:sz w:val="28"/>
      <w:szCs w:val="28"/>
      <w:lang w:eastAsia="ja-JP"/>
    </w:rPr>
  </w:style>
  <w:style w:type="paragraph" w:styleId="Bibliography">
    <w:name w:val="Bibliography"/>
    <w:basedOn w:val="Normal"/>
    <w:next w:val="Normal"/>
    <w:uiPriority w:val="37"/>
    <w:unhideWhenUsed/>
    <w:rsid w:val="00DB47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4AC5"/>
    <w:pPr>
      <w:jc w:val="both"/>
    </w:pPr>
    <w:rPr>
      <w:sz w:val="24"/>
      <w:szCs w:val="24"/>
    </w:rPr>
  </w:style>
  <w:style w:type="paragraph" w:styleId="Heading1">
    <w:name w:val="heading 1"/>
    <w:basedOn w:val="Normal"/>
    <w:next w:val="Normal"/>
    <w:link w:val="Heading1Char"/>
    <w:uiPriority w:val="9"/>
    <w:qFormat/>
    <w:rsid w:val="00DB47D6"/>
    <w:pPr>
      <w:keepNext/>
      <w:keepLines/>
      <w:spacing w:before="480" w:line="276" w:lineRule="auto"/>
      <w:jc w:val="left"/>
      <w:outlineLvl w:val="0"/>
    </w:pPr>
    <w:rPr>
      <w:rFonts w:asciiTheme="majorHAnsi" w:eastAsiaTheme="majorEastAsia" w:hAnsiTheme="majorHAnsi" w:cstheme="majorBidi"/>
      <w:b/>
      <w:bCs/>
      <w:color w:val="2E74B5" w:themeColor="accent1" w:themeShade="BF"/>
      <w:sz w:val="28"/>
      <w:szCs w:val="28"/>
      <w:lang w:eastAsia="ja-JP"/>
    </w:rPr>
  </w:style>
  <w:style w:type="paragraph" w:styleId="Heading2">
    <w:name w:val="heading 2"/>
    <w:basedOn w:val="Normal"/>
    <w:next w:val="Normal"/>
    <w:link w:val="Heading2Char"/>
    <w:semiHidden/>
    <w:unhideWhenUsed/>
    <w:qFormat/>
    <w:rsid w:val="0090312B"/>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4F15F6"/>
    <w:pPr>
      <w:keepNext/>
      <w:jc w:val="left"/>
      <w:outlineLvl w:val="2"/>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AC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556AC"/>
    <w:pPr>
      <w:ind w:left="720"/>
      <w:contextualSpacing/>
      <w:jc w:val="left"/>
    </w:pPr>
    <w:rPr>
      <w:caps/>
    </w:rPr>
  </w:style>
  <w:style w:type="paragraph" w:styleId="Header">
    <w:name w:val="header"/>
    <w:basedOn w:val="Normal"/>
    <w:link w:val="HeaderChar"/>
    <w:rsid w:val="008B45F4"/>
    <w:pPr>
      <w:tabs>
        <w:tab w:val="center" w:pos="4680"/>
        <w:tab w:val="right" w:pos="9360"/>
      </w:tabs>
    </w:pPr>
  </w:style>
  <w:style w:type="character" w:customStyle="1" w:styleId="HeaderChar">
    <w:name w:val="Header Char"/>
    <w:link w:val="Header"/>
    <w:rsid w:val="008B45F4"/>
    <w:rPr>
      <w:sz w:val="24"/>
      <w:szCs w:val="24"/>
    </w:rPr>
  </w:style>
  <w:style w:type="paragraph" w:styleId="Footer">
    <w:name w:val="footer"/>
    <w:basedOn w:val="Normal"/>
    <w:link w:val="FooterChar"/>
    <w:uiPriority w:val="99"/>
    <w:rsid w:val="008B45F4"/>
    <w:pPr>
      <w:tabs>
        <w:tab w:val="center" w:pos="4680"/>
        <w:tab w:val="right" w:pos="9360"/>
      </w:tabs>
    </w:pPr>
  </w:style>
  <w:style w:type="character" w:customStyle="1" w:styleId="FooterChar">
    <w:name w:val="Footer Char"/>
    <w:link w:val="Footer"/>
    <w:uiPriority w:val="99"/>
    <w:rsid w:val="008B45F4"/>
    <w:rPr>
      <w:sz w:val="24"/>
      <w:szCs w:val="24"/>
    </w:rPr>
  </w:style>
  <w:style w:type="table" w:styleId="TableProfessional">
    <w:name w:val="Table Professional"/>
    <w:basedOn w:val="TableNormal"/>
    <w:rsid w:val="00B03339"/>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OCNL2">
    <w:name w:val="EOC/NL2"/>
    <w:basedOn w:val="Normal"/>
    <w:next w:val="Normal"/>
    <w:rsid w:val="00ED27C6"/>
    <w:pPr>
      <w:jc w:val="left"/>
    </w:pPr>
    <w:rPr>
      <w:rFonts w:ascii="Calibri" w:eastAsia="Calibri" w:hAnsi="Calibri"/>
      <w:lang w:bidi="en-US"/>
    </w:rPr>
  </w:style>
  <w:style w:type="paragraph" w:customStyle="1" w:styleId="EOCH3">
    <w:name w:val="EOC/H3"/>
    <w:basedOn w:val="Normal"/>
    <w:next w:val="Normal"/>
    <w:rsid w:val="00ED27C6"/>
    <w:pPr>
      <w:jc w:val="left"/>
    </w:pPr>
    <w:rPr>
      <w:rFonts w:ascii="Calibri" w:eastAsia="Calibri" w:hAnsi="Calibri"/>
      <w:lang w:bidi="en-US"/>
    </w:rPr>
  </w:style>
  <w:style w:type="paragraph" w:customStyle="1" w:styleId="EOCTX">
    <w:name w:val="EOC/TX"/>
    <w:basedOn w:val="Normal"/>
    <w:next w:val="Normal"/>
    <w:rsid w:val="00ED27C6"/>
    <w:pPr>
      <w:jc w:val="left"/>
    </w:pPr>
    <w:rPr>
      <w:rFonts w:ascii="Calibri" w:eastAsia="Calibri" w:hAnsi="Calibri"/>
      <w:lang w:bidi="en-US"/>
    </w:rPr>
  </w:style>
  <w:style w:type="character" w:customStyle="1" w:styleId="Bold">
    <w:name w:val="Bold"/>
    <w:rsid w:val="00ED27C6"/>
    <w:rPr>
      <w:b/>
      <w:bCs/>
    </w:rPr>
  </w:style>
  <w:style w:type="paragraph" w:styleId="BodyText">
    <w:name w:val="Body Text"/>
    <w:basedOn w:val="Normal"/>
    <w:link w:val="BodyTextChar"/>
    <w:rsid w:val="001455FF"/>
    <w:rPr>
      <w:rFonts w:ascii="Times" w:hAnsi="Times"/>
      <w:szCs w:val="20"/>
    </w:rPr>
  </w:style>
  <w:style w:type="character" w:customStyle="1" w:styleId="BodyTextChar">
    <w:name w:val="Body Text Char"/>
    <w:link w:val="BodyText"/>
    <w:rsid w:val="001455FF"/>
    <w:rPr>
      <w:rFonts w:ascii="Times" w:hAnsi="Times"/>
      <w:sz w:val="24"/>
    </w:rPr>
  </w:style>
  <w:style w:type="paragraph" w:customStyle="1" w:styleId="Default">
    <w:name w:val="Default"/>
    <w:rsid w:val="009B62BA"/>
    <w:pPr>
      <w:autoSpaceDE w:val="0"/>
      <w:autoSpaceDN w:val="0"/>
      <w:adjustRightInd w:val="0"/>
    </w:pPr>
    <w:rPr>
      <w:color w:val="000000"/>
      <w:sz w:val="24"/>
      <w:szCs w:val="24"/>
    </w:rPr>
  </w:style>
  <w:style w:type="character" w:customStyle="1" w:styleId="Normal1">
    <w:name w:val="Normal1"/>
    <w:rsid w:val="008B412D"/>
    <w:rPr>
      <w:sz w:val="22"/>
    </w:rPr>
  </w:style>
  <w:style w:type="character" w:customStyle="1" w:styleId="Heading2Char">
    <w:name w:val="Heading 2 Char"/>
    <w:link w:val="Heading2"/>
    <w:semiHidden/>
    <w:rsid w:val="0090312B"/>
    <w:rPr>
      <w:rFonts w:ascii="Calibri Light" w:eastAsia="Times New Roman" w:hAnsi="Calibri Light" w:cs="Times New Roman"/>
      <w:b/>
      <w:bCs/>
      <w:i/>
      <w:iCs/>
      <w:sz w:val="28"/>
      <w:szCs w:val="28"/>
    </w:rPr>
  </w:style>
  <w:style w:type="character" w:styleId="Hyperlink">
    <w:name w:val="Hyperlink"/>
    <w:uiPriority w:val="99"/>
    <w:unhideWhenUsed/>
    <w:rsid w:val="00181A96"/>
    <w:rPr>
      <w:color w:val="0000EE"/>
      <w:u w:val="single"/>
    </w:rPr>
  </w:style>
  <w:style w:type="table" w:styleId="TableGrid5">
    <w:name w:val="Table Grid 5"/>
    <w:basedOn w:val="TableNormal"/>
    <w:rsid w:val="0045600F"/>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BalloonText">
    <w:name w:val="Balloon Text"/>
    <w:basedOn w:val="Normal"/>
    <w:link w:val="BalloonTextChar"/>
    <w:rsid w:val="006C0272"/>
    <w:rPr>
      <w:rFonts w:ascii="Tahoma" w:hAnsi="Tahoma" w:cs="Tahoma"/>
      <w:sz w:val="16"/>
      <w:szCs w:val="16"/>
    </w:rPr>
  </w:style>
  <w:style w:type="character" w:customStyle="1" w:styleId="BalloonTextChar">
    <w:name w:val="Balloon Text Char"/>
    <w:basedOn w:val="DefaultParagraphFont"/>
    <w:link w:val="BalloonText"/>
    <w:rsid w:val="006C0272"/>
    <w:rPr>
      <w:rFonts w:ascii="Tahoma" w:hAnsi="Tahoma" w:cs="Tahoma"/>
      <w:sz w:val="16"/>
      <w:szCs w:val="16"/>
    </w:rPr>
  </w:style>
  <w:style w:type="character" w:customStyle="1" w:styleId="Heading1Char">
    <w:name w:val="Heading 1 Char"/>
    <w:basedOn w:val="DefaultParagraphFont"/>
    <w:link w:val="Heading1"/>
    <w:uiPriority w:val="9"/>
    <w:rsid w:val="00DB47D6"/>
    <w:rPr>
      <w:rFonts w:asciiTheme="majorHAnsi" w:eastAsiaTheme="majorEastAsia" w:hAnsiTheme="majorHAnsi" w:cstheme="majorBidi"/>
      <w:b/>
      <w:bCs/>
      <w:color w:val="2E74B5" w:themeColor="accent1" w:themeShade="BF"/>
      <w:sz w:val="28"/>
      <w:szCs w:val="28"/>
      <w:lang w:eastAsia="ja-JP"/>
    </w:rPr>
  </w:style>
  <w:style w:type="paragraph" w:styleId="Bibliography">
    <w:name w:val="Bibliography"/>
    <w:basedOn w:val="Normal"/>
    <w:next w:val="Normal"/>
    <w:uiPriority w:val="37"/>
    <w:unhideWhenUsed/>
    <w:rsid w:val="00DB4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5359163">
      <w:bodyDiv w:val="1"/>
      <w:marLeft w:val="0"/>
      <w:marRight w:val="0"/>
      <w:marTop w:val="0"/>
      <w:marBottom w:val="0"/>
      <w:divBdr>
        <w:top w:val="none" w:sz="0" w:space="0" w:color="auto"/>
        <w:left w:val="none" w:sz="0" w:space="0" w:color="auto"/>
        <w:bottom w:val="none" w:sz="0" w:space="0" w:color="auto"/>
        <w:right w:val="none" w:sz="0" w:space="0" w:color="auto"/>
      </w:divBdr>
      <w:divsChild>
        <w:div w:id="423455747">
          <w:marLeft w:val="1440"/>
          <w:marRight w:val="0"/>
          <w:marTop w:val="0"/>
          <w:marBottom w:val="0"/>
          <w:divBdr>
            <w:top w:val="none" w:sz="0" w:space="0" w:color="auto"/>
            <w:left w:val="none" w:sz="0" w:space="0" w:color="auto"/>
            <w:bottom w:val="none" w:sz="0" w:space="0" w:color="auto"/>
            <w:right w:val="none" w:sz="0" w:space="0" w:color="auto"/>
          </w:divBdr>
        </w:div>
        <w:div w:id="685908133">
          <w:marLeft w:val="720"/>
          <w:marRight w:val="0"/>
          <w:marTop w:val="0"/>
          <w:marBottom w:val="0"/>
          <w:divBdr>
            <w:top w:val="none" w:sz="0" w:space="0" w:color="auto"/>
            <w:left w:val="none" w:sz="0" w:space="0" w:color="auto"/>
            <w:bottom w:val="none" w:sz="0" w:space="0" w:color="auto"/>
            <w:right w:val="none" w:sz="0" w:space="0" w:color="auto"/>
          </w:divBdr>
        </w:div>
        <w:div w:id="824202472">
          <w:marLeft w:val="1440"/>
          <w:marRight w:val="0"/>
          <w:marTop w:val="0"/>
          <w:marBottom w:val="0"/>
          <w:divBdr>
            <w:top w:val="none" w:sz="0" w:space="0" w:color="auto"/>
            <w:left w:val="none" w:sz="0" w:space="0" w:color="auto"/>
            <w:bottom w:val="none" w:sz="0" w:space="0" w:color="auto"/>
            <w:right w:val="none" w:sz="0" w:space="0" w:color="auto"/>
          </w:divBdr>
        </w:div>
        <w:div w:id="1102454699">
          <w:marLeft w:val="1440"/>
          <w:marRight w:val="0"/>
          <w:marTop w:val="0"/>
          <w:marBottom w:val="0"/>
          <w:divBdr>
            <w:top w:val="none" w:sz="0" w:space="0" w:color="auto"/>
            <w:left w:val="none" w:sz="0" w:space="0" w:color="auto"/>
            <w:bottom w:val="none" w:sz="0" w:space="0" w:color="auto"/>
            <w:right w:val="none" w:sz="0" w:space="0" w:color="auto"/>
          </w:divBdr>
        </w:div>
        <w:div w:id="1295015519">
          <w:marLeft w:val="1440"/>
          <w:marRight w:val="0"/>
          <w:marTop w:val="0"/>
          <w:marBottom w:val="0"/>
          <w:divBdr>
            <w:top w:val="none" w:sz="0" w:space="0" w:color="auto"/>
            <w:left w:val="none" w:sz="0" w:space="0" w:color="auto"/>
            <w:bottom w:val="none" w:sz="0" w:space="0" w:color="auto"/>
            <w:right w:val="none" w:sz="0" w:space="0" w:color="auto"/>
          </w:divBdr>
        </w:div>
      </w:divsChild>
    </w:div>
    <w:div w:id="1966765452">
      <w:bodyDiv w:val="1"/>
      <w:marLeft w:val="0"/>
      <w:marRight w:val="0"/>
      <w:marTop w:val="0"/>
      <w:marBottom w:val="0"/>
      <w:divBdr>
        <w:top w:val="none" w:sz="0" w:space="0" w:color="auto"/>
        <w:left w:val="none" w:sz="0" w:space="0" w:color="auto"/>
        <w:bottom w:val="none" w:sz="0" w:space="0" w:color="auto"/>
        <w:right w:val="none" w:sz="0" w:space="0" w:color="auto"/>
      </w:divBdr>
      <w:divsChild>
        <w:div w:id="62872867">
          <w:marLeft w:val="1440"/>
          <w:marRight w:val="0"/>
          <w:marTop w:val="0"/>
          <w:marBottom w:val="0"/>
          <w:divBdr>
            <w:top w:val="none" w:sz="0" w:space="0" w:color="auto"/>
            <w:left w:val="none" w:sz="0" w:space="0" w:color="auto"/>
            <w:bottom w:val="none" w:sz="0" w:space="0" w:color="auto"/>
            <w:right w:val="none" w:sz="0" w:space="0" w:color="auto"/>
          </w:divBdr>
        </w:div>
        <w:div w:id="138311173">
          <w:marLeft w:val="1440"/>
          <w:marRight w:val="0"/>
          <w:marTop w:val="0"/>
          <w:marBottom w:val="0"/>
          <w:divBdr>
            <w:top w:val="none" w:sz="0" w:space="0" w:color="auto"/>
            <w:left w:val="none" w:sz="0" w:space="0" w:color="auto"/>
            <w:bottom w:val="none" w:sz="0" w:space="0" w:color="auto"/>
            <w:right w:val="none" w:sz="0" w:space="0" w:color="auto"/>
          </w:divBdr>
        </w:div>
        <w:div w:id="282267526">
          <w:marLeft w:val="1440"/>
          <w:marRight w:val="0"/>
          <w:marTop w:val="0"/>
          <w:marBottom w:val="0"/>
          <w:divBdr>
            <w:top w:val="none" w:sz="0" w:space="0" w:color="auto"/>
            <w:left w:val="none" w:sz="0" w:space="0" w:color="auto"/>
            <w:bottom w:val="none" w:sz="0" w:space="0" w:color="auto"/>
            <w:right w:val="none" w:sz="0" w:space="0" w:color="auto"/>
          </w:divBdr>
        </w:div>
        <w:div w:id="1297875099">
          <w:marLeft w:val="720"/>
          <w:marRight w:val="0"/>
          <w:marTop w:val="0"/>
          <w:marBottom w:val="0"/>
          <w:divBdr>
            <w:top w:val="none" w:sz="0" w:space="0" w:color="auto"/>
            <w:left w:val="none" w:sz="0" w:space="0" w:color="auto"/>
            <w:bottom w:val="none" w:sz="0" w:space="0" w:color="auto"/>
            <w:right w:val="none" w:sz="0" w:space="0" w:color="auto"/>
          </w:divBdr>
        </w:div>
        <w:div w:id="1357580612">
          <w:marLeft w:val="1440"/>
          <w:marRight w:val="0"/>
          <w:marTop w:val="0"/>
          <w:marBottom w:val="0"/>
          <w:divBdr>
            <w:top w:val="none" w:sz="0" w:space="0" w:color="auto"/>
            <w:left w:val="none" w:sz="0" w:space="0" w:color="auto"/>
            <w:bottom w:val="none" w:sz="0" w:space="0" w:color="auto"/>
            <w:right w:val="none" w:sz="0" w:space="0" w:color="auto"/>
          </w:divBdr>
        </w:div>
        <w:div w:id="1894195067">
          <w:marLeft w:val="1440"/>
          <w:marRight w:val="0"/>
          <w:marTop w:val="0"/>
          <w:marBottom w:val="0"/>
          <w:divBdr>
            <w:top w:val="none" w:sz="0" w:space="0" w:color="auto"/>
            <w:left w:val="none" w:sz="0" w:space="0" w:color="auto"/>
            <w:bottom w:val="none" w:sz="0" w:space="0" w:color="auto"/>
            <w:right w:val="none" w:sz="0" w:space="0" w:color="auto"/>
          </w:divBdr>
        </w:div>
        <w:div w:id="214670200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jyau@seatleu.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ungh@msx.umsl.ed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johnny.chan@wku.ed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MSa02</b:Tag>
    <b:SourceType>JournalArticle</b:SourceType>
    <b:Guid>{40C5BF0A-A88F-4553-B5C0-251DFA6DFC23}</b:Guid>
    <b:Title>A Ranking of the Most Productive Business Ethics Scholars: A Five-Year Study’</b:Title>
    <b:Year>2002</b:Year>
    <b:Author>
      <b:Author>
        <b:NameList>
          <b:Person>
            <b:Last>Sabrin</b:Last>
            <b:First>M.</b:First>
          </b:Person>
        </b:NameList>
      </b:Author>
    </b:Author>
    <b:JournalName>Journal of Business Ethics</b:JournalName>
    <b:Pages>355-379</b:Pages>
    <b:RefOrder>1</b:RefOrder>
  </b:Source>
</b:Sources>
</file>

<file path=customXml/itemProps1.xml><?xml version="1.0" encoding="utf-8"?>
<ds:datastoreItem xmlns:ds="http://schemas.openxmlformats.org/officeDocument/2006/customXml" ds:itemID="{9DFDCCB5-C95C-4E44-BB6B-04973C6C1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12</Pages>
  <Words>3069</Words>
  <Characters>17498</Characters>
  <Application>Microsoft Office Word</Application>
  <DocSecurity>8</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ADU</Company>
  <LinksUpToDate>false</LinksUpToDate>
  <CharactersWithSpaces>20526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Jehan Zitawi</dc:creator>
  <cp:lastModifiedBy>Muhammad Aamir</cp:lastModifiedBy>
  <cp:revision>25</cp:revision>
  <dcterms:created xsi:type="dcterms:W3CDTF">2017-01-04T09:15:00Z</dcterms:created>
  <dcterms:modified xsi:type="dcterms:W3CDTF">2018-05-11T16:16:00Z</dcterms:modified>
</cp:coreProperties>
</file>